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6E17" w:rsidRPr="00C56BA6" w:rsidRDefault="007F6E17" w:rsidP="00D65D2F">
      <w:pPr>
        <w:pStyle w:val="Title"/>
        <w:jc w:val="center"/>
        <w:rPr>
          <w:rStyle w:val="BookTitle"/>
          <w:rFonts w:ascii="Lato" w:hAnsi="Lato"/>
          <w:i w:val="0"/>
          <w:sz w:val="32"/>
          <w:szCs w:val="32"/>
          <w:lang w:val="en-GB"/>
        </w:rPr>
      </w:pPr>
      <w:r w:rsidRPr="00C56BA6">
        <w:rPr>
          <w:rFonts w:ascii="Lato" w:hAnsi="Lato"/>
        </w:rPr>
        <w:fldChar w:fldCharType="begin"/>
      </w:r>
      <w:r w:rsidRPr="00C56BA6">
        <w:rPr>
          <w:rFonts w:ascii="Lato" w:hAnsi="Lato"/>
          <w:lang w:val="en-GB"/>
        </w:rPr>
        <w:instrText xml:space="preserve"> TITLE  \* Upper  \* MERGEFORMAT </w:instrText>
      </w:r>
      <w:r w:rsidRPr="00C56BA6">
        <w:rPr>
          <w:rFonts w:ascii="Lato" w:hAnsi="Lato"/>
        </w:rPr>
        <w:fldChar w:fldCharType="end"/>
      </w:r>
      <w:sdt>
        <w:sdtPr>
          <w:rPr>
            <w:rFonts w:ascii="Lato" w:hAnsi="Lato"/>
            <w:lang w:val="en-GB"/>
          </w:rPr>
          <w:alias w:val="Title"/>
          <w:tag w:val=""/>
          <w:id w:val="1528751267"/>
          <w:placeholder>
            <w:docPart w:val="9D2E6D2AFAA247D0BB013A134B52B19B"/>
          </w:placeholder>
          <w:dataBinding w:prefixMappings="xmlns:ns0='http://purl.org/dc/elements/1.1/' xmlns:ns1='http://schemas.openxmlformats.org/package/2006/metadata/core-properties' " w:xpath="/ns1:coreProperties[1]/ns0:title[1]" w:storeItemID="{6C3C8BC8-F283-45AE-878A-BAB7291924A1}"/>
          <w:text/>
        </w:sdtPr>
        <w:sdtEndPr/>
        <w:sdtContent>
          <w:r w:rsidR="009D5D6F" w:rsidRPr="00C56BA6">
            <w:rPr>
              <w:rFonts w:ascii="Lato" w:hAnsi="Lato"/>
              <w:lang w:val="en-GB"/>
            </w:rPr>
            <w:t>Poste de stagiaire</w:t>
          </w:r>
        </w:sdtContent>
      </w:sdt>
    </w:p>
    <w:p w:rsidR="00603580" w:rsidRPr="00C56BA6" w:rsidRDefault="002E5D69" w:rsidP="00603580">
      <w:pPr>
        <w:jc w:val="right"/>
        <w:rPr>
          <w:rFonts w:ascii="Lato" w:hAnsi="Lato"/>
          <w:lang w:val="en-GB"/>
        </w:rPr>
      </w:pPr>
      <w:sdt>
        <w:sdtPr>
          <w:rPr>
            <w:rFonts w:ascii="Lato" w:hAnsi="Lato"/>
          </w:rPr>
          <w:alias w:val="Publish Date"/>
          <w:tag w:val=""/>
          <w:id w:val="-663545589"/>
          <w:placeholder>
            <w:docPart w:val="4DA3F9EB88204AEA8438E3AB9D0BB182"/>
          </w:placeholder>
          <w:dataBinding w:prefixMappings="xmlns:ns0='http://schemas.microsoft.com/office/2006/coverPageProps' " w:xpath="/ns0:CoverPageProperties[1]/ns0:PublishDate[1]" w:storeItemID="{55AF091B-3C7A-41E3-B477-F2FDAA23CFDA}"/>
          <w:date w:fullDate="2019-04-23T00:00:00Z">
            <w:dateFormat w:val="M/d/yyyy"/>
            <w:lid w:val="en-US"/>
            <w:storeMappedDataAs w:val="dateTime"/>
            <w:calendar w:val="gregorian"/>
          </w:date>
        </w:sdtPr>
        <w:sdtEndPr/>
        <w:sdtContent>
          <w:r w:rsidR="00617899">
            <w:rPr>
              <w:rFonts w:ascii="Lato" w:hAnsi="Lato"/>
              <w:lang w:val="en-US"/>
            </w:rPr>
            <w:t>4/23/2019</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5979"/>
      </w:tblGrid>
      <w:tr w:rsidR="000E59CC" w:rsidRPr="00C56BA6" w:rsidTr="00275518">
        <w:trPr>
          <w:trHeight w:val="454"/>
        </w:trPr>
        <w:tc>
          <w:tcPr>
            <w:tcW w:w="1688" w:type="pct"/>
            <w:vAlign w:val="center"/>
          </w:tcPr>
          <w:p w:rsidR="000E59CC" w:rsidRPr="00C56BA6" w:rsidRDefault="000E59CC" w:rsidP="00560661">
            <w:pPr>
              <w:rPr>
                <w:rFonts w:ascii="Lato" w:hAnsi="Lato"/>
                <w:b/>
                <w:sz w:val="24"/>
                <w:szCs w:val="24"/>
              </w:rPr>
            </w:pPr>
            <w:r w:rsidRPr="00C56BA6">
              <w:rPr>
                <w:rFonts w:ascii="Lato" w:hAnsi="Lato"/>
                <w:b/>
                <w:sz w:val="24"/>
                <w:szCs w:val="24"/>
              </w:rPr>
              <w:t>Titre du poste</w:t>
            </w:r>
          </w:p>
        </w:tc>
        <w:tc>
          <w:tcPr>
            <w:tcW w:w="3312" w:type="pct"/>
            <w:vAlign w:val="center"/>
          </w:tcPr>
          <w:p w:rsidR="000E59CC" w:rsidRPr="00C56BA6" w:rsidRDefault="000E59CC" w:rsidP="00560661">
            <w:pPr>
              <w:rPr>
                <w:rFonts w:ascii="Lato" w:hAnsi="Lato"/>
              </w:rPr>
            </w:pPr>
            <w:r w:rsidRPr="00C56BA6">
              <w:rPr>
                <w:rFonts w:ascii="Lato" w:hAnsi="Lato"/>
              </w:rPr>
              <w:t>Stagiaire</w:t>
            </w:r>
          </w:p>
        </w:tc>
      </w:tr>
      <w:tr w:rsidR="000E59CC" w:rsidRPr="00C56BA6" w:rsidTr="00275518">
        <w:trPr>
          <w:trHeight w:val="454"/>
        </w:trPr>
        <w:tc>
          <w:tcPr>
            <w:tcW w:w="1688" w:type="pct"/>
            <w:vAlign w:val="center"/>
          </w:tcPr>
          <w:p w:rsidR="000E59CC" w:rsidRPr="00C56BA6" w:rsidRDefault="000E59CC" w:rsidP="00560661">
            <w:pPr>
              <w:rPr>
                <w:rFonts w:ascii="Lato" w:hAnsi="Lato"/>
                <w:b/>
                <w:sz w:val="24"/>
                <w:szCs w:val="24"/>
              </w:rPr>
            </w:pPr>
            <w:r w:rsidRPr="00C56BA6">
              <w:rPr>
                <w:rFonts w:ascii="Lato" w:hAnsi="Lato"/>
                <w:b/>
                <w:sz w:val="24"/>
                <w:szCs w:val="24"/>
              </w:rPr>
              <w:t>Organisme d’accueil</w:t>
            </w:r>
          </w:p>
        </w:tc>
        <w:tc>
          <w:tcPr>
            <w:tcW w:w="3312" w:type="pct"/>
            <w:vAlign w:val="center"/>
          </w:tcPr>
          <w:p w:rsidR="000E59CC" w:rsidRPr="00C56BA6" w:rsidRDefault="000E59CC" w:rsidP="00560661">
            <w:pPr>
              <w:rPr>
                <w:rFonts w:ascii="Lato" w:hAnsi="Lato"/>
              </w:rPr>
            </w:pPr>
            <w:r w:rsidRPr="00C56BA6">
              <w:rPr>
                <w:rFonts w:ascii="Lato" w:hAnsi="Lato"/>
              </w:rPr>
              <w:t xml:space="preserve">Haut-Commissariat des Nations Unies pour les </w:t>
            </w:r>
            <w:r w:rsidR="005F537C" w:rsidRPr="00C56BA6">
              <w:rPr>
                <w:rFonts w:ascii="Lato" w:hAnsi="Lato"/>
              </w:rPr>
              <w:t>r</w:t>
            </w:r>
            <w:r w:rsidRPr="00C56BA6">
              <w:rPr>
                <w:rFonts w:ascii="Lato" w:hAnsi="Lato"/>
              </w:rPr>
              <w:t>éfugiés</w:t>
            </w:r>
          </w:p>
        </w:tc>
      </w:tr>
      <w:tr w:rsidR="000E59CC" w:rsidRPr="00C56BA6" w:rsidTr="00275518">
        <w:trPr>
          <w:trHeight w:val="454"/>
        </w:trPr>
        <w:tc>
          <w:tcPr>
            <w:tcW w:w="1688" w:type="pct"/>
            <w:vAlign w:val="center"/>
          </w:tcPr>
          <w:p w:rsidR="000E59CC" w:rsidRPr="00C56BA6" w:rsidRDefault="000E59CC" w:rsidP="00560661">
            <w:pPr>
              <w:rPr>
                <w:rFonts w:ascii="Lato" w:hAnsi="Lato"/>
                <w:b/>
                <w:sz w:val="24"/>
                <w:szCs w:val="24"/>
              </w:rPr>
            </w:pPr>
            <w:r w:rsidRPr="00C56BA6">
              <w:rPr>
                <w:rFonts w:ascii="Lato" w:hAnsi="Lato"/>
                <w:b/>
                <w:sz w:val="24"/>
                <w:szCs w:val="24"/>
              </w:rPr>
              <w:t>Date limite pour postuler</w:t>
            </w:r>
          </w:p>
        </w:tc>
        <w:tc>
          <w:tcPr>
            <w:tcW w:w="3312" w:type="pct"/>
            <w:vAlign w:val="center"/>
          </w:tcPr>
          <w:p w:rsidR="0081007C" w:rsidRPr="00C1052E" w:rsidRDefault="00617899" w:rsidP="00D66CB1">
            <w:pPr>
              <w:rPr>
                <w:rFonts w:ascii="Lato" w:hAnsi="Lato"/>
              </w:rPr>
            </w:pPr>
            <w:r>
              <w:rPr>
                <w:rFonts w:ascii="Lato" w:hAnsi="Lato"/>
              </w:rPr>
              <w:t>5 mai</w:t>
            </w:r>
            <w:r w:rsidR="000D0AEE" w:rsidRPr="00C1052E">
              <w:rPr>
                <w:rFonts w:ascii="Lato" w:hAnsi="Lato"/>
              </w:rPr>
              <w:t xml:space="preserve"> 2019</w:t>
            </w:r>
          </w:p>
        </w:tc>
      </w:tr>
      <w:tr w:rsidR="006375D3" w:rsidRPr="00C56BA6" w:rsidTr="00275518">
        <w:trPr>
          <w:trHeight w:val="454"/>
        </w:trPr>
        <w:tc>
          <w:tcPr>
            <w:tcW w:w="1688" w:type="pct"/>
            <w:vAlign w:val="center"/>
          </w:tcPr>
          <w:p w:rsidR="006375D3" w:rsidRPr="00C56BA6" w:rsidRDefault="000D0AEE" w:rsidP="00560661">
            <w:pPr>
              <w:rPr>
                <w:rFonts w:ascii="Lato" w:hAnsi="Lato"/>
                <w:b/>
                <w:sz w:val="24"/>
                <w:szCs w:val="24"/>
              </w:rPr>
            </w:pPr>
            <w:r>
              <w:rPr>
                <w:rFonts w:ascii="Lato" w:hAnsi="Lato"/>
                <w:b/>
                <w:sz w:val="24"/>
                <w:szCs w:val="24"/>
              </w:rPr>
              <w:t>Date de début et de fin</w:t>
            </w:r>
          </w:p>
        </w:tc>
        <w:tc>
          <w:tcPr>
            <w:tcW w:w="3312" w:type="pct"/>
            <w:vAlign w:val="center"/>
          </w:tcPr>
          <w:p w:rsidR="00222B30" w:rsidRPr="00C1052E" w:rsidRDefault="00617899" w:rsidP="00617899">
            <w:pPr>
              <w:rPr>
                <w:rFonts w:ascii="Lato" w:hAnsi="Lato"/>
              </w:rPr>
            </w:pPr>
            <w:r>
              <w:rPr>
                <w:rFonts w:ascii="Lato" w:hAnsi="Lato"/>
              </w:rPr>
              <w:t>9 septembre</w:t>
            </w:r>
            <w:r w:rsidR="00A279F8">
              <w:rPr>
                <w:rFonts w:ascii="Lato" w:hAnsi="Lato"/>
              </w:rPr>
              <w:t xml:space="preserve"> 2019</w:t>
            </w:r>
            <w:r w:rsidR="000D0AEE" w:rsidRPr="00C1052E">
              <w:rPr>
                <w:rFonts w:ascii="Lato" w:hAnsi="Lato"/>
              </w:rPr>
              <w:t xml:space="preserve"> au</w:t>
            </w:r>
            <w:r w:rsidR="00FB71AD" w:rsidRPr="00C1052E">
              <w:rPr>
                <w:rFonts w:ascii="Lato" w:hAnsi="Lato"/>
              </w:rPr>
              <w:t xml:space="preserve"> </w:t>
            </w:r>
            <w:r w:rsidR="00A279F8">
              <w:rPr>
                <w:rFonts w:ascii="Lato" w:hAnsi="Lato"/>
              </w:rPr>
              <w:t>6 mars 2020</w:t>
            </w:r>
            <w:r>
              <w:rPr>
                <w:rFonts w:ascii="Lato" w:hAnsi="Lato"/>
              </w:rPr>
              <w:t xml:space="preserve"> (6 mois</w:t>
            </w:r>
            <w:r w:rsidR="000D0AEE" w:rsidRPr="00C1052E">
              <w:rPr>
                <w:rFonts w:ascii="Lato" w:hAnsi="Lato"/>
              </w:rPr>
              <w:t>)</w:t>
            </w:r>
          </w:p>
        </w:tc>
      </w:tr>
      <w:tr w:rsidR="00D44C84" w:rsidRPr="00C56BA6" w:rsidTr="00D44C84">
        <w:trPr>
          <w:trHeight w:val="603"/>
        </w:trPr>
        <w:tc>
          <w:tcPr>
            <w:tcW w:w="1688" w:type="pct"/>
            <w:vAlign w:val="center"/>
          </w:tcPr>
          <w:p w:rsidR="00D44C84" w:rsidRDefault="00D44C84" w:rsidP="00560661">
            <w:pPr>
              <w:rPr>
                <w:rFonts w:ascii="Lato" w:hAnsi="Lato"/>
                <w:b/>
                <w:sz w:val="24"/>
                <w:szCs w:val="24"/>
              </w:rPr>
            </w:pPr>
            <w:r>
              <w:rPr>
                <w:rFonts w:ascii="Lato" w:hAnsi="Lato"/>
                <w:b/>
                <w:sz w:val="24"/>
                <w:szCs w:val="24"/>
              </w:rPr>
              <w:t>Allocation financière</w:t>
            </w:r>
          </w:p>
        </w:tc>
        <w:tc>
          <w:tcPr>
            <w:tcW w:w="3312" w:type="pct"/>
            <w:vAlign w:val="center"/>
          </w:tcPr>
          <w:p w:rsidR="00D44C84" w:rsidRDefault="00D44C84" w:rsidP="00617899">
            <w:pPr>
              <w:rPr>
                <w:rFonts w:ascii="Lato" w:hAnsi="Lato"/>
              </w:rPr>
            </w:pPr>
            <w:r>
              <w:rPr>
                <w:rFonts w:ascii="Lato" w:hAnsi="Lato"/>
              </w:rPr>
              <w:t>Stage financé par le Ministère des Relations Internationales et de la Francophonie du Québec</w:t>
            </w:r>
          </w:p>
        </w:tc>
      </w:tr>
    </w:tbl>
    <w:p w:rsidR="009D5D6F" w:rsidRPr="00D66CB1" w:rsidRDefault="009D5D6F" w:rsidP="009D5D6F">
      <w:pPr>
        <w:pStyle w:val="UNHCRcontentheading1"/>
        <w:rPr>
          <w:rFonts w:ascii="Lato" w:hAnsi="Lato" w:cs="Calibri"/>
          <w:sz w:val="32"/>
          <w:szCs w:val="32"/>
          <w:lang w:val="fr-CA"/>
        </w:rPr>
      </w:pPr>
      <w:r w:rsidRPr="00D66CB1">
        <w:rPr>
          <w:rFonts w:ascii="Lato" w:hAnsi="Lato" w:cs="Calibri"/>
          <w:sz w:val="32"/>
          <w:szCs w:val="32"/>
          <w:lang w:val="fr-CA"/>
        </w:rPr>
        <w:t>Mandat du HCR</w:t>
      </w:r>
    </w:p>
    <w:p w:rsidR="00617899" w:rsidRPr="00617899" w:rsidRDefault="00617899" w:rsidP="00617899">
      <w:pPr>
        <w:jc w:val="both"/>
        <w:rPr>
          <w:rFonts w:ascii="Lato" w:hAnsi="Lato"/>
        </w:rPr>
      </w:pPr>
      <w:r w:rsidRPr="00617899">
        <w:rPr>
          <w:rFonts w:ascii="Lato" w:hAnsi="Lato"/>
        </w:rPr>
        <w:t xml:space="preserve">Le Haut-Commissariat des Nations Unies pour les réfugiés (HCR) est une agence de l’ONU qui a le mandat international de surveiller la mise en œuvre de la Convention de 1951 relative au statut des réfugiés. Il s'efforce de garantir que toute personne en besoin de protection puisse exercer le droit de chercher asile et de trouver un refuge sûr. Elle a également pour tâche d'aider les apatrides à trouver une solution à leur absence de citoyenneté. </w:t>
      </w:r>
    </w:p>
    <w:p w:rsidR="00617899" w:rsidRPr="00617899" w:rsidRDefault="00617899" w:rsidP="00617899">
      <w:pPr>
        <w:jc w:val="both"/>
        <w:rPr>
          <w:rFonts w:ascii="Lato" w:hAnsi="Lato"/>
          <w:b/>
          <w:bCs/>
          <w:caps/>
        </w:rPr>
      </w:pPr>
      <w:r w:rsidRPr="00617899">
        <w:rPr>
          <w:rFonts w:ascii="Lato" w:hAnsi="Lato"/>
        </w:rPr>
        <w:t>Le bureau du HCR à Montréal a pou</w:t>
      </w:r>
      <w:r>
        <w:rPr>
          <w:rFonts w:ascii="Lato" w:hAnsi="Lato"/>
        </w:rPr>
        <w:t>r objectif principal</w:t>
      </w:r>
      <w:r w:rsidRPr="00617899">
        <w:rPr>
          <w:rFonts w:ascii="Lato" w:hAnsi="Lato"/>
        </w:rPr>
        <w:t xml:space="preserve"> de promouvoir les normes internationales en matière de protection des réfugiés et des demandeurs d’asile afin que les pratiques et les politiques d’asile en vigueur au Canada s’y conforment. Dans le but de maintenir un accueil favorable à l’égard des personnes en besoin de protection internationale, le HCR s’emploie à sensibiliser et mobiliser le grand public et les acteurs médiatiques ainsi qu’à coopérer en ce sens avec les gouvernements provinciaux, municipaux et la société civile. </w:t>
      </w:r>
    </w:p>
    <w:p w:rsidR="009D5D6F" w:rsidRPr="00C56BA6" w:rsidRDefault="00AF4642" w:rsidP="00617899">
      <w:pPr>
        <w:pStyle w:val="UNHCRcontentheading1"/>
        <w:rPr>
          <w:rFonts w:ascii="Lato" w:hAnsi="Lato"/>
          <w:sz w:val="32"/>
          <w:szCs w:val="32"/>
          <w:lang w:val="fr-CA"/>
        </w:rPr>
      </w:pPr>
      <w:r>
        <w:rPr>
          <w:rFonts w:ascii="Lato" w:hAnsi="Lato"/>
          <w:sz w:val="32"/>
          <w:szCs w:val="32"/>
          <w:lang w:val="fr-CA"/>
        </w:rPr>
        <w:t>Description de</w:t>
      </w:r>
      <w:r w:rsidR="005F537C" w:rsidRPr="00C56BA6">
        <w:rPr>
          <w:rFonts w:ascii="Lato" w:hAnsi="Lato"/>
          <w:sz w:val="32"/>
          <w:szCs w:val="32"/>
          <w:lang w:val="fr-CA"/>
        </w:rPr>
        <w:t xml:space="preserve"> tâ</w:t>
      </w:r>
      <w:r w:rsidR="009D5D6F" w:rsidRPr="00C56BA6">
        <w:rPr>
          <w:rFonts w:ascii="Lato" w:hAnsi="Lato"/>
          <w:sz w:val="32"/>
          <w:szCs w:val="32"/>
          <w:lang w:val="fr-CA"/>
        </w:rPr>
        <w:t xml:space="preserve">ches </w:t>
      </w:r>
    </w:p>
    <w:p w:rsidR="0081007C" w:rsidRPr="00C56BA6" w:rsidRDefault="0081007C" w:rsidP="007A25AD">
      <w:pPr>
        <w:numPr>
          <w:ilvl w:val="0"/>
          <w:numId w:val="21"/>
        </w:numPr>
        <w:spacing w:after="0" w:line="240" w:lineRule="auto"/>
        <w:jc w:val="both"/>
        <w:rPr>
          <w:rFonts w:ascii="Lato" w:hAnsi="Lato"/>
          <w:bCs/>
        </w:rPr>
      </w:pPr>
      <w:r w:rsidRPr="00C56BA6">
        <w:rPr>
          <w:rFonts w:ascii="Lato" w:hAnsi="Lato"/>
          <w:bCs/>
        </w:rPr>
        <w:t>R</w:t>
      </w:r>
      <w:r w:rsidR="009D5D6F" w:rsidRPr="00C56BA6">
        <w:rPr>
          <w:rFonts w:ascii="Lato" w:hAnsi="Lato"/>
          <w:bCs/>
        </w:rPr>
        <w:t>echerche</w:t>
      </w:r>
      <w:r w:rsidRPr="00C56BA6">
        <w:rPr>
          <w:rFonts w:ascii="Lato" w:hAnsi="Lato"/>
          <w:bCs/>
        </w:rPr>
        <w:t xml:space="preserve"> sur des sujets d’intérêt pour le HCR</w:t>
      </w:r>
    </w:p>
    <w:p w:rsidR="00B67300" w:rsidRDefault="0081007C" w:rsidP="00B67300">
      <w:pPr>
        <w:numPr>
          <w:ilvl w:val="0"/>
          <w:numId w:val="21"/>
        </w:numPr>
        <w:spacing w:after="0" w:line="240" w:lineRule="auto"/>
        <w:jc w:val="both"/>
        <w:rPr>
          <w:rFonts w:ascii="Lato" w:hAnsi="Lato"/>
          <w:bCs/>
        </w:rPr>
      </w:pPr>
      <w:r w:rsidRPr="00C56BA6">
        <w:rPr>
          <w:rFonts w:ascii="Lato" w:hAnsi="Lato"/>
          <w:bCs/>
        </w:rPr>
        <w:t>R</w:t>
      </w:r>
      <w:r w:rsidR="00B67300" w:rsidRPr="00C56BA6">
        <w:rPr>
          <w:rFonts w:ascii="Lato" w:hAnsi="Lato"/>
          <w:bCs/>
        </w:rPr>
        <w:t>édaction de rapports</w:t>
      </w:r>
    </w:p>
    <w:p w:rsidR="00AF4642" w:rsidRDefault="00AF4642" w:rsidP="00B67300">
      <w:pPr>
        <w:numPr>
          <w:ilvl w:val="0"/>
          <w:numId w:val="21"/>
        </w:numPr>
        <w:spacing w:after="0" w:line="240" w:lineRule="auto"/>
        <w:jc w:val="both"/>
        <w:rPr>
          <w:rFonts w:ascii="Lato" w:hAnsi="Lato"/>
          <w:bCs/>
        </w:rPr>
      </w:pPr>
      <w:r>
        <w:rPr>
          <w:rFonts w:ascii="Lato" w:hAnsi="Lato"/>
          <w:bCs/>
        </w:rPr>
        <w:t>Élaboration de matériel d’information destiné au public</w:t>
      </w:r>
    </w:p>
    <w:p w:rsidR="00E44D2D" w:rsidRDefault="00E44D2D" w:rsidP="00B67300">
      <w:pPr>
        <w:numPr>
          <w:ilvl w:val="0"/>
          <w:numId w:val="21"/>
        </w:numPr>
        <w:spacing w:after="0" w:line="240" w:lineRule="auto"/>
        <w:jc w:val="both"/>
        <w:rPr>
          <w:rFonts w:ascii="Lato" w:hAnsi="Lato"/>
          <w:bCs/>
        </w:rPr>
      </w:pPr>
      <w:r>
        <w:rPr>
          <w:rFonts w:ascii="Lato" w:hAnsi="Lato"/>
          <w:bCs/>
        </w:rPr>
        <w:t>Compilation et analyse de données</w:t>
      </w:r>
    </w:p>
    <w:p w:rsidR="00FB71AD" w:rsidRPr="00C56BA6" w:rsidRDefault="00FB71AD" w:rsidP="00B67300">
      <w:pPr>
        <w:numPr>
          <w:ilvl w:val="0"/>
          <w:numId w:val="21"/>
        </w:numPr>
        <w:spacing w:after="0" w:line="240" w:lineRule="auto"/>
        <w:jc w:val="both"/>
        <w:rPr>
          <w:rFonts w:ascii="Lato" w:hAnsi="Lato"/>
          <w:bCs/>
        </w:rPr>
      </w:pPr>
      <w:r>
        <w:rPr>
          <w:rFonts w:ascii="Lato" w:hAnsi="Lato"/>
          <w:bCs/>
        </w:rPr>
        <w:t>Traduction de textes de l’anglais vers le français</w:t>
      </w:r>
    </w:p>
    <w:p w:rsidR="00FB71AD" w:rsidRPr="00C56BA6" w:rsidRDefault="00FB71AD" w:rsidP="00FB71AD">
      <w:pPr>
        <w:numPr>
          <w:ilvl w:val="0"/>
          <w:numId w:val="21"/>
        </w:numPr>
        <w:spacing w:after="0" w:line="240" w:lineRule="auto"/>
        <w:jc w:val="both"/>
        <w:rPr>
          <w:rFonts w:ascii="Lato" w:hAnsi="Lato"/>
          <w:bCs/>
        </w:rPr>
      </w:pPr>
      <w:r w:rsidRPr="00C56BA6">
        <w:rPr>
          <w:rFonts w:ascii="Lato" w:hAnsi="Lato"/>
          <w:bCs/>
        </w:rPr>
        <w:t>Entrevues avec des demandeurs d’asile</w:t>
      </w:r>
    </w:p>
    <w:p w:rsidR="00275518" w:rsidRPr="00E44D2D" w:rsidRDefault="0081007C" w:rsidP="00E44D2D">
      <w:pPr>
        <w:numPr>
          <w:ilvl w:val="0"/>
          <w:numId w:val="21"/>
        </w:numPr>
        <w:spacing w:after="0" w:line="240" w:lineRule="auto"/>
        <w:jc w:val="both"/>
        <w:rPr>
          <w:rFonts w:ascii="Lato" w:hAnsi="Lato"/>
          <w:bCs/>
        </w:rPr>
      </w:pPr>
      <w:r w:rsidRPr="00C56BA6">
        <w:rPr>
          <w:rFonts w:ascii="Lato" w:hAnsi="Lato"/>
          <w:bCs/>
        </w:rPr>
        <w:t>Représentation du HCR lors d’événements de sensibilisation</w:t>
      </w:r>
      <w:r w:rsidR="004711F4" w:rsidRPr="00C56BA6">
        <w:rPr>
          <w:rFonts w:ascii="Lato" w:hAnsi="Lato"/>
          <w:bCs/>
        </w:rPr>
        <w:t> </w:t>
      </w:r>
    </w:p>
    <w:p w:rsidR="00050BBC" w:rsidRPr="00C56BA6" w:rsidRDefault="00050BBC" w:rsidP="00050BBC">
      <w:pPr>
        <w:numPr>
          <w:ilvl w:val="0"/>
          <w:numId w:val="21"/>
        </w:numPr>
        <w:spacing w:after="0" w:line="240" w:lineRule="auto"/>
        <w:jc w:val="both"/>
        <w:rPr>
          <w:rFonts w:ascii="Lato" w:hAnsi="Lato"/>
          <w:bCs/>
        </w:rPr>
      </w:pPr>
      <w:r w:rsidRPr="00C56BA6">
        <w:rPr>
          <w:rFonts w:ascii="Lato" w:hAnsi="Lato"/>
          <w:bCs/>
        </w:rPr>
        <w:t>Soutenir le bureau du HCR dans toute autre tâche connexe</w:t>
      </w:r>
      <w:r w:rsidR="00FB71AD">
        <w:rPr>
          <w:rFonts w:ascii="Lato" w:hAnsi="Lato"/>
          <w:bCs/>
        </w:rPr>
        <w:t xml:space="preserve"> (</w:t>
      </w:r>
      <w:r w:rsidR="00275518">
        <w:rPr>
          <w:rFonts w:ascii="Lato" w:hAnsi="Lato"/>
          <w:bCs/>
        </w:rPr>
        <w:t>logistique événementielle,</w:t>
      </w:r>
      <w:r w:rsidR="00E44D2D">
        <w:rPr>
          <w:rFonts w:ascii="Lato" w:hAnsi="Lato"/>
          <w:bCs/>
        </w:rPr>
        <w:t xml:space="preserve"> revue</w:t>
      </w:r>
      <w:r w:rsidR="00FB71AD">
        <w:rPr>
          <w:rFonts w:ascii="Lato" w:hAnsi="Lato"/>
          <w:bCs/>
        </w:rPr>
        <w:t xml:space="preserve"> des médias,</w:t>
      </w:r>
      <w:r w:rsidR="00275518">
        <w:rPr>
          <w:rFonts w:ascii="Lato" w:hAnsi="Lato"/>
          <w:bCs/>
        </w:rPr>
        <w:t xml:space="preserve"> </w:t>
      </w:r>
      <w:r w:rsidR="00E44D2D" w:rsidRPr="00C56BA6">
        <w:rPr>
          <w:rFonts w:ascii="Lato" w:hAnsi="Lato"/>
          <w:bCs/>
        </w:rPr>
        <w:t>p</w:t>
      </w:r>
      <w:r w:rsidR="00E44D2D">
        <w:rPr>
          <w:rFonts w:ascii="Lato" w:hAnsi="Lato"/>
          <w:bCs/>
        </w:rPr>
        <w:t xml:space="preserve">résentations Powerpoint, </w:t>
      </w:r>
      <w:r w:rsidR="00275518">
        <w:rPr>
          <w:rFonts w:ascii="Lato" w:hAnsi="Lato"/>
          <w:bCs/>
        </w:rPr>
        <w:t>etc)</w:t>
      </w:r>
    </w:p>
    <w:p w:rsidR="009D5D6F" w:rsidRPr="00C56BA6" w:rsidRDefault="009D5D6F" w:rsidP="009D5D6F">
      <w:pPr>
        <w:pStyle w:val="UNHCRcontentheading1"/>
        <w:rPr>
          <w:rFonts w:ascii="Lato" w:hAnsi="Lato"/>
          <w:sz w:val="32"/>
          <w:szCs w:val="32"/>
          <w:lang w:val="fr-CA"/>
        </w:rPr>
      </w:pPr>
      <w:r w:rsidRPr="00C56BA6">
        <w:rPr>
          <w:rFonts w:ascii="Lato" w:hAnsi="Lato"/>
          <w:sz w:val="32"/>
          <w:szCs w:val="32"/>
          <w:lang w:val="fr-CA"/>
        </w:rPr>
        <w:t>durée et nombre d’heures</w:t>
      </w:r>
    </w:p>
    <w:p w:rsidR="009D5D6F" w:rsidRPr="00C56BA6" w:rsidRDefault="009D5D6F" w:rsidP="009D5D6F">
      <w:pPr>
        <w:jc w:val="both"/>
        <w:rPr>
          <w:rFonts w:ascii="Lato" w:hAnsi="Lato"/>
          <w:bCs/>
        </w:rPr>
      </w:pPr>
      <w:r w:rsidRPr="00C56BA6">
        <w:rPr>
          <w:rFonts w:ascii="Lato" w:hAnsi="Lato"/>
          <w:bCs/>
        </w:rPr>
        <w:t>Le bureau du HCR Montréal cherche un</w:t>
      </w:r>
      <w:r w:rsidR="00512954" w:rsidRPr="00C56BA6">
        <w:rPr>
          <w:rFonts w:ascii="Lato" w:hAnsi="Lato"/>
          <w:bCs/>
        </w:rPr>
        <w:t>(e)</w:t>
      </w:r>
      <w:r w:rsidRPr="00C56BA6">
        <w:rPr>
          <w:rFonts w:ascii="Lato" w:hAnsi="Lato"/>
          <w:bCs/>
        </w:rPr>
        <w:t xml:space="preserve"> stagiaire</w:t>
      </w:r>
      <w:r w:rsidR="000D0AEE">
        <w:rPr>
          <w:rFonts w:ascii="Lato" w:hAnsi="Lato"/>
          <w:bCs/>
        </w:rPr>
        <w:t xml:space="preserve"> pour une durée</w:t>
      </w:r>
      <w:r w:rsidR="00C32B53" w:rsidRPr="00C56BA6">
        <w:rPr>
          <w:rFonts w:ascii="Lato" w:hAnsi="Lato"/>
          <w:bCs/>
        </w:rPr>
        <w:t xml:space="preserve"> de </w:t>
      </w:r>
      <w:r w:rsidR="00617899">
        <w:rPr>
          <w:rFonts w:ascii="Lato" w:hAnsi="Lato"/>
          <w:bCs/>
        </w:rPr>
        <w:t>6 mois</w:t>
      </w:r>
      <w:r w:rsidRPr="00C56BA6">
        <w:rPr>
          <w:rFonts w:ascii="Lato" w:hAnsi="Lato"/>
          <w:bCs/>
        </w:rPr>
        <w:t xml:space="preserve"> à te</w:t>
      </w:r>
      <w:r w:rsidR="005F537C" w:rsidRPr="00C56BA6">
        <w:rPr>
          <w:rFonts w:ascii="Lato" w:hAnsi="Lato"/>
          <w:bCs/>
        </w:rPr>
        <w:t>mps plein</w:t>
      </w:r>
      <w:r w:rsidR="00050BBC" w:rsidRPr="00C56BA6">
        <w:rPr>
          <w:rFonts w:ascii="Lato" w:hAnsi="Lato"/>
          <w:bCs/>
        </w:rPr>
        <w:t>, à 35 heures/semaine</w:t>
      </w:r>
      <w:r w:rsidR="00FB71AD">
        <w:rPr>
          <w:rFonts w:ascii="Lato" w:hAnsi="Lato"/>
          <w:bCs/>
        </w:rPr>
        <w:t xml:space="preserve">. </w:t>
      </w:r>
    </w:p>
    <w:p w:rsidR="00275518" w:rsidRPr="00C56BA6" w:rsidRDefault="00275518" w:rsidP="00275518">
      <w:pPr>
        <w:pStyle w:val="UNHCRcontentheading1"/>
        <w:rPr>
          <w:rFonts w:ascii="Lato" w:hAnsi="Lato"/>
          <w:sz w:val="32"/>
          <w:szCs w:val="32"/>
        </w:rPr>
      </w:pPr>
      <w:r>
        <w:rPr>
          <w:rFonts w:ascii="Lato" w:hAnsi="Lato"/>
          <w:sz w:val="32"/>
          <w:szCs w:val="32"/>
        </w:rPr>
        <w:lastRenderedPageBreak/>
        <w:t>ENVIRONN</w:t>
      </w:r>
      <w:r w:rsidR="006E1DC3">
        <w:rPr>
          <w:rFonts w:ascii="Lato" w:hAnsi="Lato"/>
          <w:sz w:val="32"/>
          <w:szCs w:val="32"/>
        </w:rPr>
        <w:t>E</w:t>
      </w:r>
      <w:r>
        <w:rPr>
          <w:rFonts w:ascii="Lato" w:hAnsi="Lato"/>
          <w:sz w:val="32"/>
          <w:szCs w:val="32"/>
        </w:rPr>
        <w:t>MENT DE TRAVAIL</w:t>
      </w:r>
    </w:p>
    <w:p w:rsidR="00275518" w:rsidRDefault="00275518" w:rsidP="00275518">
      <w:pPr>
        <w:numPr>
          <w:ilvl w:val="0"/>
          <w:numId w:val="23"/>
        </w:numPr>
        <w:spacing w:after="0" w:line="240" w:lineRule="auto"/>
        <w:jc w:val="both"/>
        <w:rPr>
          <w:rFonts w:ascii="Lato" w:hAnsi="Lato"/>
          <w:lang w:eastAsia="fr-FR"/>
        </w:rPr>
      </w:pPr>
      <w:r>
        <w:rPr>
          <w:rFonts w:ascii="Lato" w:hAnsi="Lato"/>
          <w:lang w:eastAsia="fr-FR"/>
        </w:rPr>
        <w:t>Bureau à aire ouverte avec deux employées</w:t>
      </w:r>
    </w:p>
    <w:p w:rsidR="001F77F1" w:rsidRPr="001F77F1" w:rsidRDefault="00275518" w:rsidP="00275518">
      <w:pPr>
        <w:numPr>
          <w:ilvl w:val="0"/>
          <w:numId w:val="23"/>
        </w:numPr>
        <w:spacing w:after="0" w:line="240" w:lineRule="auto"/>
        <w:jc w:val="both"/>
        <w:rPr>
          <w:rFonts w:ascii="Lato" w:hAnsi="Lato"/>
          <w:lang w:eastAsia="fr-FR"/>
        </w:rPr>
      </w:pPr>
      <w:r>
        <w:rPr>
          <w:rFonts w:ascii="Lato" w:hAnsi="Lato"/>
          <w:lang w:eastAsia="fr-FR"/>
        </w:rPr>
        <w:t>Langue d’usage au bureau : français et anglais</w:t>
      </w:r>
      <w:r w:rsidR="001F77F1" w:rsidRPr="001F77F1">
        <w:rPr>
          <w:rFonts w:ascii="Lato" w:hAnsi="Lato"/>
          <w:bCs/>
        </w:rPr>
        <w:t xml:space="preserve"> </w:t>
      </w:r>
    </w:p>
    <w:p w:rsidR="00275518" w:rsidRPr="00275518" w:rsidRDefault="001F77F1" w:rsidP="00275518">
      <w:pPr>
        <w:numPr>
          <w:ilvl w:val="0"/>
          <w:numId w:val="23"/>
        </w:numPr>
        <w:spacing w:after="0" w:line="240" w:lineRule="auto"/>
        <w:jc w:val="both"/>
        <w:rPr>
          <w:rFonts w:ascii="Lato" w:hAnsi="Lato"/>
          <w:lang w:eastAsia="fr-FR"/>
        </w:rPr>
      </w:pPr>
      <w:r w:rsidRPr="00C56BA6">
        <w:rPr>
          <w:rFonts w:ascii="Lato" w:hAnsi="Lato"/>
          <w:bCs/>
        </w:rPr>
        <w:t>Le bureau du HCR est situé au 200, Boul. René-Lévesque Ouest, dans le Complexe Guy Favreau, et est ouvert du lundi au vendredi de 9h à 17h.</w:t>
      </w:r>
    </w:p>
    <w:p w:rsidR="009D5D6F" w:rsidRPr="00C56BA6" w:rsidRDefault="000E59CC" w:rsidP="009D5D6F">
      <w:pPr>
        <w:pStyle w:val="UNHCRcontentheading1"/>
        <w:rPr>
          <w:rFonts w:ascii="Lato" w:hAnsi="Lato"/>
          <w:sz w:val="32"/>
          <w:szCs w:val="32"/>
        </w:rPr>
      </w:pPr>
      <w:r w:rsidRPr="00C56BA6">
        <w:rPr>
          <w:rFonts w:ascii="Lato" w:hAnsi="Lato"/>
          <w:sz w:val="32"/>
          <w:szCs w:val="32"/>
        </w:rPr>
        <w:t>Compétences</w:t>
      </w:r>
    </w:p>
    <w:p w:rsidR="000E59CC" w:rsidRPr="00C56BA6" w:rsidRDefault="000E59CC" w:rsidP="000E59CC">
      <w:pPr>
        <w:numPr>
          <w:ilvl w:val="0"/>
          <w:numId w:val="23"/>
        </w:numPr>
        <w:spacing w:after="0" w:line="240" w:lineRule="auto"/>
        <w:jc w:val="both"/>
        <w:rPr>
          <w:rFonts w:ascii="Lato" w:hAnsi="Lato"/>
          <w:lang w:eastAsia="fr-FR"/>
        </w:rPr>
      </w:pPr>
      <w:r w:rsidRPr="00C56BA6">
        <w:rPr>
          <w:rFonts w:ascii="Lato" w:hAnsi="Lato"/>
          <w:lang w:eastAsia="fr-FR"/>
        </w:rPr>
        <w:t>Connaissances en droit international concernant les réfugiés</w:t>
      </w:r>
    </w:p>
    <w:p w:rsidR="000E59CC" w:rsidRPr="00C56BA6" w:rsidRDefault="000E59CC" w:rsidP="000E59CC">
      <w:pPr>
        <w:numPr>
          <w:ilvl w:val="0"/>
          <w:numId w:val="23"/>
        </w:numPr>
        <w:spacing w:after="0" w:line="240" w:lineRule="auto"/>
        <w:jc w:val="both"/>
        <w:rPr>
          <w:rFonts w:ascii="Lato" w:hAnsi="Lato"/>
          <w:lang w:eastAsia="fr-FR"/>
        </w:rPr>
      </w:pPr>
      <w:r w:rsidRPr="00C56BA6">
        <w:rPr>
          <w:rFonts w:ascii="Lato" w:hAnsi="Lato"/>
          <w:lang w:eastAsia="fr-FR"/>
        </w:rPr>
        <w:t>Connaissances en matière du processus d’asile au Canada</w:t>
      </w:r>
    </w:p>
    <w:p w:rsidR="00050BBC" w:rsidRDefault="00050BBC" w:rsidP="000E59CC">
      <w:pPr>
        <w:numPr>
          <w:ilvl w:val="0"/>
          <w:numId w:val="23"/>
        </w:numPr>
        <w:spacing w:after="0" w:line="240" w:lineRule="auto"/>
        <w:jc w:val="both"/>
        <w:rPr>
          <w:rFonts w:ascii="Lato" w:hAnsi="Lato"/>
          <w:lang w:eastAsia="fr-FR"/>
        </w:rPr>
      </w:pPr>
      <w:r w:rsidRPr="00C56BA6">
        <w:rPr>
          <w:rFonts w:ascii="Lato" w:hAnsi="Lato"/>
          <w:lang w:eastAsia="fr-FR"/>
        </w:rPr>
        <w:t>Capacités d’utilisation de la suite Office</w:t>
      </w:r>
    </w:p>
    <w:p w:rsidR="00AF4642" w:rsidRPr="00C56BA6" w:rsidRDefault="00AF4642" w:rsidP="000E59CC">
      <w:pPr>
        <w:numPr>
          <w:ilvl w:val="0"/>
          <w:numId w:val="23"/>
        </w:numPr>
        <w:spacing w:after="0" w:line="240" w:lineRule="auto"/>
        <w:jc w:val="both"/>
        <w:rPr>
          <w:rFonts w:ascii="Lato" w:hAnsi="Lato"/>
          <w:lang w:eastAsia="fr-FR"/>
        </w:rPr>
      </w:pPr>
      <w:r>
        <w:rPr>
          <w:rFonts w:ascii="Lato" w:hAnsi="Lato"/>
          <w:lang w:eastAsia="fr-FR"/>
        </w:rPr>
        <w:t>Connaissances des médias sociaux</w:t>
      </w:r>
    </w:p>
    <w:p w:rsidR="000E59CC" w:rsidRPr="00C56BA6" w:rsidRDefault="00275518" w:rsidP="000E59CC">
      <w:pPr>
        <w:numPr>
          <w:ilvl w:val="0"/>
          <w:numId w:val="23"/>
        </w:numPr>
        <w:spacing w:after="0" w:line="240" w:lineRule="auto"/>
        <w:jc w:val="both"/>
        <w:rPr>
          <w:rFonts w:ascii="Lato" w:hAnsi="Lato"/>
          <w:lang w:eastAsia="fr-FR"/>
        </w:rPr>
      </w:pPr>
      <w:r>
        <w:rPr>
          <w:rFonts w:ascii="Lato" w:hAnsi="Lato"/>
          <w:lang w:eastAsia="fr-FR"/>
        </w:rPr>
        <w:t>Autonomie et flexibilité</w:t>
      </w:r>
    </w:p>
    <w:p w:rsidR="000E59CC" w:rsidRPr="00C56BA6" w:rsidRDefault="000E59CC" w:rsidP="000E59CC">
      <w:pPr>
        <w:numPr>
          <w:ilvl w:val="0"/>
          <w:numId w:val="23"/>
        </w:numPr>
        <w:spacing w:after="0" w:line="240" w:lineRule="auto"/>
        <w:jc w:val="both"/>
        <w:rPr>
          <w:rFonts w:ascii="Lato" w:hAnsi="Lato"/>
          <w:lang w:eastAsia="fr-FR"/>
        </w:rPr>
      </w:pPr>
      <w:r w:rsidRPr="00C56BA6">
        <w:rPr>
          <w:rFonts w:ascii="Lato" w:hAnsi="Lato"/>
          <w:lang w:eastAsia="fr-FR"/>
        </w:rPr>
        <w:t>Bonne capacité de recherche et d’analyse</w:t>
      </w:r>
    </w:p>
    <w:p w:rsidR="00050BBC" w:rsidRPr="00C56BA6" w:rsidRDefault="00050BBC" w:rsidP="000E59CC">
      <w:pPr>
        <w:numPr>
          <w:ilvl w:val="0"/>
          <w:numId w:val="23"/>
        </w:numPr>
        <w:spacing w:after="0" w:line="240" w:lineRule="auto"/>
        <w:jc w:val="both"/>
        <w:rPr>
          <w:rFonts w:ascii="Lato" w:hAnsi="Lato"/>
          <w:lang w:eastAsia="fr-FR"/>
        </w:rPr>
      </w:pPr>
      <w:r w:rsidRPr="00C56BA6">
        <w:rPr>
          <w:rFonts w:ascii="Lato" w:hAnsi="Lato"/>
          <w:lang w:eastAsia="fr-FR"/>
        </w:rPr>
        <w:t>Esprit d’équipe impératif</w:t>
      </w:r>
    </w:p>
    <w:p w:rsidR="000E59CC" w:rsidRPr="00C56BA6" w:rsidRDefault="00B67300" w:rsidP="000E59CC">
      <w:pPr>
        <w:pStyle w:val="UNHCRcontentheading1"/>
        <w:rPr>
          <w:rFonts w:ascii="Lato" w:hAnsi="Lato"/>
          <w:sz w:val="32"/>
          <w:szCs w:val="32"/>
          <w:lang w:eastAsia="fr-FR"/>
        </w:rPr>
      </w:pPr>
      <w:r w:rsidRPr="00C56BA6">
        <w:rPr>
          <w:rFonts w:ascii="Lato" w:hAnsi="Lato"/>
          <w:sz w:val="32"/>
          <w:szCs w:val="32"/>
          <w:lang w:eastAsia="fr-FR"/>
        </w:rPr>
        <w:t>e</w:t>
      </w:r>
      <w:r w:rsidR="000E59CC" w:rsidRPr="00C56BA6">
        <w:rPr>
          <w:rFonts w:ascii="Lato" w:hAnsi="Lato"/>
          <w:sz w:val="32"/>
          <w:szCs w:val="32"/>
          <w:lang w:eastAsia="fr-FR"/>
        </w:rPr>
        <w:t>xigences</w:t>
      </w:r>
    </w:p>
    <w:p w:rsidR="000D0AEE" w:rsidRDefault="00E44D2D" w:rsidP="00BF41B3">
      <w:pPr>
        <w:numPr>
          <w:ilvl w:val="0"/>
          <w:numId w:val="25"/>
        </w:numPr>
        <w:spacing w:after="0" w:line="240" w:lineRule="auto"/>
        <w:jc w:val="both"/>
        <w:rPr>
          <w:rFonts w:ascii="Lato" w:hAnsi="Lato"/>
          <w:lang w:eastAsia="fr-FR"/>
        </w:rPr>
      </w:pPr>
      <w:r>
        <w:rPr>
          <w:rFonts w:ascii="Lato" w:hAnsi="Lato"/>
          <w:lang w:eastAsia="fr-FR"/>
        </w:rPr>
        <w:t>Ê</w:t>
      </w:r>
      <w:r w:rsidR="006352FD" w:rsidRPr="000D0AEE">
        <w:rPr>
          <w:rFonts w:ascii="Lato" w:hAnsi="Lato"/>
          <w:lang w:eastAsia="fr-FR"/>
        </w:rPr>
        <w:t>tre en cours d’études universitaires (baccalauréat ou</w:t>
      </w:r>
      <w:r w:rsidR="000E59CC" w:rsidRPr="000D0AEE">
        <w:rPr>
          <w:rFonts w:ascii="Lato" w:hAnsi="Lato"/>
          <w:lang w:eastAsia="fr-FR"/>
        </w:rPr>
        <w:t xml:space="preserve"> maîtrise</w:t>
      </w:r>
      <w:r w:rsidR="006352FD" w:rsidRPr="000D0AEE">
        <w:rPr>
          <w:rFonts w:ascii="Lato" w:hAnsi="Lato"/>
          <w:lang w:eastAsia="fr-FR"/>
        </w:rPr>
        <w:t xml:space="preserve">) </w:t>
      </w:r>
    </w:p>
    <w:p w:rsidR="0081007C" w:rsidRPr="000D0AEE" w:rsidRDefault="00617899" w:rsidP="00BF41B3">
      <w:pPr>
        <w:numPr>
          <w:ilvl w:val="0"/>
          <w:numId w:val="25"/>
        </w:numPr>
        <w:spacing w:after="0" w:line="240" w:lineRule="auto"/>
        <w:jc w:val="both"/>
        <w:rPr>
          <w:rFonts w:ascii="Lato" w:hAnsi="Lato"/>
          <w:lang w:eastAsia="fr-FR"/>
        </w:rPr>
      </w:pPr>
      <w:r>
        <w:rPr>
          <w:rFonts w:ascii="Lato" w:hAnsi="Lato"/>
          <w:lang w:eastAsia="fr-FR"/>
        </w:rPr>
        <w:t>Excellente maîtrise du français et de l’anglais,</w:t>
      </w:r>
      <w:r w:rsidR="000E59CC" w:rsidRPr="000D0AEE">
        <w:rPr>
          <w:rFonts w:ascii="Lato" w:hAnsi="Lato"/>
          <w:lang w:eastAsia="fr-FR"/>
        </w:rPr>
        <w:t xml:space="preserve"> à l’écrit et à l’oral </w:t>
      </w:r>
    </w:p>
    <w:p w:rsidR="000E59CC" w:rsidRPr="00C56BA6" w:rsidRDefault="00E44D2D" w:rsidP="000E59CC">
      <w:pPr>
        <w:numPr>
          <w:ilvl w:val="0"/>
          <w:numId w:val="25"/>
        </w:numPr>
        <w:spacing w:after="0" w:line="240" w:lineRule="auto"/>
        <w:jc w:val="both"/>
        <w:rPr>
          <w:rFonts w:ascii="Lato" w:hAnsi="Lato"/>
          <w:lang w:eastAsia="fr-FR"/>
        </w:rPr>
      </w:pPr>
      <w:r>
        <w:rPr>
          <w:rFonts w:ascii="Lato" w:hAnsi="Lato"/>
          <w:lang w:eastAsia="fr-FR"/>
        </w:rPr>
        <w:t>Maî</w:t>
      </w:r>
      <w:r w:rsidR="0081007C" w:rsidRPr="00C56BA6">
        <w:rPr>
          <w:rFonts w:ascii="Lato" w:hAnsi="Lato"/>
          <w:lang w:eastAsia="fr-FR"/>
        </w:rPr>
        <w:t>trise de l’espagnol un atout</w:t>
      </w:r>
    </w:p>
    <w:p w:rsidR="00B67300" w:rsidRPr="00C56BA6" w:rsidRDefault="00D44C84" w:rsidP="00B67300">
      <w:pPr>
        <w:pStyle w:val="UNHCRcontentheading1"/>
        <w:rPr>
          <w:rFonts w:ascii="Lato" w:hAnsi="Lato"/>
          <w:sz w:val="32"/>
          <w:szCs w:val="32"/>
          <w:lang w:val="fr-CA" w:eastAsia="fr-FR"/>
        </w:rPr>
      </w:pPr>
      <w:r>
        <w:rPr>
          <w:rFonts w:ascii="Lato" w:hAnsi="Lato"/>
          <w:sz w:val="32"/>
          <w:szCs w:val="32"/>
          <w:lang w:val="fr-CA" w:eastAsia="fr-FR"/>
        </w:rPr>
        <w:t>pour soumettre votre candidature</w:t>
      </w:r>
    </w:p>
    <w:p w:rsidR="009D5D6F" w:rsidRPr="00D44C84" w:rsidRDefault="00D44C84" w:rsidP="00D44C84">
      <w:pPr>
        <w:spacing w:after="0" w:line="240" w:lineRule="auto"/>
        <w:jc w:val="both"/>
        <w:rPr>
          <w:rFonts w:ascii="Lato" w:hAnsi="Lato"/>
          <w:lang w:eastAsia="fr-FR"/>
        </w:rPr>
      </w:pPr>
      <w:r>
        <w:rPr>
          <w:rFonts w:ascii="Lato" w:hAnsi="Lato"/>
        </w:rPr>
        <w:t xml:space="preserve">Stage financé par le Ministère des Relations Internationales et de la Francophonie du Québec. Pour soumettre votre candidature, veuillez cliquer sur le lien suivant : </w:t>
      </w:r>
      <w:hyperlink r:id="rId9" w:history="1">
        <w:r w:rsidRPr="00EC2F5C">
          <w:rPr>
            <w:rStyle w:val="Hyperlink"/>
            <w:rFonts w:ascii="Lato" w:hAnsi="Lato"/>
          </w:rPr>
          <w:t>http://www.mrif.gouv.qc.ca/fr/Stages-et-emplois/Organisations-internationales/Offres-stage/Stage?id=616&amp;OK=1</w:t>
        </w:r>
      </w:hyperlink>
      <w:r>
        <w:rPr>
          <w:rFonts w:ascii="Lato" w:hAnsi="Lato"/>
        </w:rPr>
        <w:t xml:space="preserve">  </w:t>
      </w:r>
    </w:p>
    <w:sectPr w:rsidR="009D5D6F" w:rsidRPr="00D44C84">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69" w:rsidRDefault="002E5D69" w:rsidP="007F6E17">
      <w:pPr>
        <w:spacing w:after="0" w:line="240" w:lineRule="auto"/>
      </w:pPr>
      <w:r>
        <w:separator/>
      </w:r>
    </w:p>
  </w:endnote>
  <w:endnote w:type="continuationSeparator" w:id="0">
    <w:p w:rsidR="002E5D69" w:rsidRDefault="002E5D69" w:rsidP="007F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521962"/>
      <w:docPartObj>
        <w:docPartGallery w:val="Page Numbers (Bottom of Page)"/>
        <w:docPartUnique/>
      </w:docPartObj>
    </w:sdtPr>
    <w:sdtEndPr>
      <w:rPr>
        <w:noProof/>
      </w:rPr>
    </w:sdtEndPr>
    <w:sdtContent>
      <w:p w:rsidR="00237C27" w:rsidRDefault="00237C27">
        <w:pPr>
          <w:pStyle w:val="Footer"/>
          <w:jc w:val="right"/>
        </w:pPr>
        <w:r>
          <w:fldChar w:fldCharType="begin"/>
        </w:r>
        <w:r>
          <w:instrText xml:space="preserve"> PAGE   \* MERGEFORMAT </w:instrText>
        </w:r>
        <w:r>
          <w:fldChar w:fldCharType="separate"/>
        </w:r>
        <w:r w:rsidR="00E76C4C">
          <w:rPr>
            <w:noProof/>
          </w:rPr>
          <w:t>2</w:t>
        </w:r>
        <w:r>
          <w:rPr>
            <w:noProof/>
          </w:rPr>
          <w:fldChar w:fldCharType="end"/>
        </w:r>
      </w:p>
    </w:sdtContent>
  </w:sdt>
  <w:p w:rsidR="00237C27" w:rsidRDefault="00237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69" w:rsidRDefault="002E5D69" w:rsidP="007F6E17">
      <w:pPr>
        <w:spacing w:after="0" w:line="240" w:lineRule="auto"/>
      </w:pPr>
      <w:r>
        <w:separator/>
      </w:r>
    </w:p>
  </w:footnote>
  <w:footnote w:type="continuationSeparator" w:id="0">
    <w:p w:rsidR="002E5D69" w:rsidRDefault="002E5D69" w:rsidP="007F6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27" w:rsidRDefault="00237C27" w:rsidP="00D65D2F">
    <w:pPr>
      <w:pStyle w:val="Header"/>
      <w:ind w:left="-720"/>
      <w:jc w:val="both"/>
    </w:pPr>
    <w:r>
      <w:rPr>
        <w:noProof/>
        <w:lang w:val="en-GB" w:eastAsia="en-GB"/>
      </w:rPr>
      <w:drawing>
        <wp:inline distT="0" distB="0" distL="0" distR="0">
          <wp:extent cx="3104866" cy="84371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cr-logo-ca-2016.png"/>
                  <pic:cNvPicPr/>
                </pic:nvPicPr>
                <pic:blipFill>
                  <a:blip r:embed="rId1">
                    <a:extLst>
                      <a:ext uri="{28A0092B-C50C-407E-A947-70E740481C1C}">
                        <a14:useLocalDpi xmlns:a14="http://schemas.microsoft.com/office/drawing/2010/main" val="0"/>
                      </a:ext>
                    </a:extLst>
                  </a:blip>
                  <a:stretch>
                    <a:fillRect/>
                  </a:stretch>
                </pic:blipFill>
                <pic:spPr>
                  <a:xfrm>
                    <a:off x="0" y="0"/>
                    <a:ext cx="3227907" cy="8771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7382"/>
    <w:multiLevelType w:val="hybridMultilevel"/>
    <w:tmpl w:val="3C202C20"/>
    <w:lvl w:ilvl="0" w:tplc="A5424256">
      <w:start w:val="1"/>
      <w:numFmt w:val="bullet"/>
      <w:lvlText w:val=""/>
      <w:lvlJc w:val="left"/>
      <w:pPr>
        <w:ind w:left="720" w:hanging="360"/>
      </w:pPr>
      <w:rPr>
        <w:rFonts w:ascii="Symbol" w:hAnsi="Symbol" w:hint="default"/>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B40C5"/>
    <w:multiLevelType w:val="hybridMultilevel"/>
    <w:tmpl w:val="AD24B2A0"/>
    <w:lvl w:ilvl="0" w:tplc="0409000F">
      <w:start w:val="1"/>
      <w:numFmt w:val="decimal"/>
      <w:lvlText w:val="%1."/>
      <w:lvlJc w:val="left"/>
      <w:pPr>
        <w:ind w:left="1620" w:hanging="360"/>
      </w:pPr>
    </w:lvl>
    <w:lvl w:ilvl="1" w:tplc="04090019">
      <w:start w:val="1"/>
      <w:numFmt w:val="lowerLetter"/>
      <w:lvlText w:val="%2."/>
      <w:lvlJc w:val="left"/>
      <w:pPr>
        <w:ind w:left="2340" w:hanging="360"/>
      </w:pPr>
      <w:rPr>
        <w:rFonts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15:restartNumberingAfterBreak="0">
    <w:nsid w:val="25D3450A"/>
    <w:multiLevelType w:val="hybridMultilevel"/>
    <w:tmpl w:val="860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D39F6"/>
    <w:multiLevelType w:val="multilevel"/>
    <w:tmpl w:val="C49C4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1371F"/>
    <w:multiLevelType w:val="hybridMultilevel"/>
    <w:tmpl w:val="73E8FDE0"/>
    <w:lvl w:ilvl="0" w:tplc="00CE3F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3949E9"/>
    <w:multiLevelType w:val="multilevel"/>
    <w:tmpl w:val="64ACA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23D59"/>
    <w:multiLevelType w:val="hybridMultilevel"/>
    <w:tmpl w:val="BF581A1C"/>
    <w:lvl w:ilvl="0" w:tplc="56DEE7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9707AC"/>
    <w:multiLevelType w:val="hybridMultilevel"/>
    <w:tmpl w:val="0D5A7D8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6D65633"/>
    <w:multiLevelType w:val="hybridMultilevel"/>
    <w:tmpl w:val="ABD204C6"/>
    <w:lvl w:ilvl="0" w:tplc="F398B308">
      <w:start w:val="1"/>
      <w:numFmt w:val="upperRoman"/>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13">
      <w:start w:val="1"/>
      <w:numFmt w:val="upperRoman"/>
      <w:lvlText w:val="%4."/>
      <w:lvlJc w:val="right"/>
      <w:pPr>
        <w:ind w:left="4755"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495055D4"/>
    <w:multiLevelType w:val="hybridMultilevel"/>
    <w:tmpl w:val="3498030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F1346E1"/>
    <w:multiLevelType w:val="hybridMultilevel"/>
    <w:tmpl w:val="CC8809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E9554F"/>
    <w:multiLevelType w:val="hybridMultilevel"/>
    <w:tmpl w:val="E7B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21BB5"/>
    <w:multiLevelType w:val="hybridMultilevel"/>
    <w:tmpl w:val="24E82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1C4C6E"/>
    <w:multiLevelType w:val="hybridMultilevel"/>
    <w:tmpl w:val="21729E4C"/>
    <w:lvl w:ilvl="0" w:tplc="F398B308">
      <w:start w:val="1"/>
      <w:numFmt w:val="upperRoman"/>
      <w:lvlText w:val="%1."/>
      <w:lvlJc w:val="left"/>
      <w:pPr>
        <w:ind w:left="990" w:hanging="720"/>
      </w:pPr>
    </w:lvl>
    <w:lvl w:ilvl="1" w:tplc="04090001">
      <w:start w:val="1"/>
      <w:numFmt w:val="bullet"/>
      <w:lvlText w:val=""/>
      <w:lvlJc w:val="left"/>
      <w:pPr>
        <w:ind w:left="1350" w:hanging="360"/>
      </w:pPr>
      <w:rPr>
        <w:rFonts w:ascii="Symbol" w:hAnsi="Symbol" w:hint="default"/>
      </w:rPr>
    </w:lvl>
    <w:lvl w:ilvl="2" w:tplc="1EBA2254">
      <w:start w:val="1"/>
      <w:numFmt w:val="upperLetter"/>
      <w:lvlText w:val="%3."/>
      <w:lvlJc w:val="left"/>
      <w:pPr>
        <w:ind w:left="2250" w:hanging="36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626914F1"/>
    <w:multiLevelType w:val="hybridMultilevel"/>
    <w:tmpl w:val="17661B6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CC773C"/>
    <w:multiLevelType w:val="hybridMultilevel"/>
    <w:tmpl w:val="09182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C7EF3"/>
    <w:multiLevelType w:val="hybridMultilevel"/>
    <w:tmpl w:val="0C709B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573319F"/>
    <w:multiLevelType w:val="hybridMultilevel"/>
    <w:tmpl w:val="BB68F76A"/>
    <w:lvl w:ilvl="0" w:tplc="A5424256">
      <w:start w:val="1"/>
      <w:numFmt w:val="bullet"/>
      <w:lvlText w:val=""/>
      <w:lvlJc w:val="left"/>
      <w:pPr>
        <w:ind w:left="720" w:hanging="360"/>
      </w:pPr>
      <w:rPr>
        <w:rFonts w:ascii="Symbol" w:hAnsi="Symbol" w:hint="default"/>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F467D6"/>
    <w:multiLevelType w:val="hybridMultilevel"/>
    <w:tmpl w:val="A204265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765455D6"/>
    <w:multiLevelType w:val="hybridMultilevel"/>
    <w:tmpl w:val="917A842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037191"/>
    <w:multiLevelType w:val="hybridMultilevel"/>
    <w:tmpl w:val="36140CA2"/>
    <w:lvl w:ilvl="0" w:tplc="A5424256">
      <w:start w:val="1"/>
      <w:numFmt w:val="bullet"/>
      <w:lvlText w:val=""/>
      <w:lvlJc w:val="left"/>
      <w:pPr>
        <w:tabs>
          <w:tab w:val="num" w:pos="720"/>
        </w:tabs>
        <w:ind w:left="720" w:hanging="360"/>
      </w:pPr>
      <w:rPr>
        <w:rFonts w:ascii="Symbol" w:hAnsi="Symbol" w:hint="default"/>
        <w:color w:val="4472C4" w:themeColor="accent5"/>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C30A2"/>
    <w:multiLevelType w:val="hybridMultilevel"/>
    <w:tmpl w:val="25489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67B43"/>
    <w:multiLevelType w:val="hybridMultilevel"/>
    <w:tmpl w:val="279856CC"/>
    <w:lvl w:ilvl="0" w:tplc="55CCE28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
  </w:num>
  <w:num w:numId="4">
    <w:abstractNumId w:val="1"/>
  </w:num>
  <w:num w:numId="5">
    <w:abstractNumId w:val="13"/>
  </w:num>
  <w:num w:numId="6">
    <w:abstractNumId w:val="3"/>
  </w:num>
  <w:num w:numId="7">
    <w:abstractNumId w:val="21"/>
  </w:num>
  <w:num w:numId="8">
    <w:abstractNumId w:val="5"/>
  </w:num>
  <w:num w:numId="9">
    <w:abstractNumId w:val="2"/>
  </w:num>
  <w:num w:numId="10">
    <w:abstractNumId w:val="11"/>
  </w:num>
  <w:num w:numId="11">
    <w:abstractNumId w:val="12"/>
  </w:num>
  <w:num w:numId="12">
    <w:abstractNumId w:val="15"/>
  </w:num>
  <w:num w:numId="13">
    <w:abstractNumId w:val="7"/>
  </w:num>
  <w:num w:numId="14">
    <w:abstractNumId w:val="18"/>
  </w:num>
  <w:num w:numId="15">
    <w:abstractNumId w:val="4"/>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14"/>
  </w:num>
  <w:num w:numId="21">
    <w:abstractNumId w:val="0"/>
  </w:num>
  <w:num w:numId="22">
    <w:abstractNumId w:val="6"/>
  </w:num>
  <w:num w:numId="23">
    <w:abstractNumId w:val="17"/>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17"/>
    <w:rsid w:val="000255EC"/>
    <w:rsid w:val="0004165A"/>
    <w:rsid w:val="00044860"/>
    <w:rsid w:val="00046CED"/>
    <w:rsid w:val="00047793"/>
    <w:rsid w:val="00050BBC"/>
    <w:rsid w:val="00054822"/>
    <w:rsid w:val="000633CD"/>
    <w:rsid w:val="00084298"/>
    <w:rsid w:val="000847E3"/>
    <w:rsid w:val="000A0E06"/>
    <w:rsid w:val="000A2D0F"/>
    <w:rsid w:val="000C1DFB"/>
    <w:rsid w:val="000D0AEE"/>
    <w:rsid w:val="000E049F"/>
    <w:rsid w:val="000E59CC"/>
    <w:rsid w:val="000E655D"/>
    <w:rsid w:val="001016FD"/>
    <w:rsid w:val="00103DEF"/>
    <w:rsid w:val="00105570"/>
    <w:rsid w:val="00131DC3"/>
    <w:rsid w:val="0013350F"/>
    <w:rsid w:val="00153289"/>
    <w:rsid w:val="0015730B"/>
    <w:rsid w:val="001650FB"/>
    <w:rsid w:val="00167961"/>
    <w:rsid w:val="00184B35"/>
    <w:rsid w:val="00184E8B"/>
    <w:rsid w:val="0019463C"/>
    <w:rsid w:val="00197DDB"/>
    <w:rsid w:val="001B0082"/>
    <w:rsid w:val="001B221A"/>
    <w:rsid w:val="001C1D7D"/>
    <w:rsid w:val="001F77F1"/>
    <w:rsid w:val="00206ECD"/>
    <w:rsid w:val="00222B30"/>
    <w:rsid w:val="002255C8"/>
    <w:rsid w:val="00237C27"/>
    <w:rsid w:val="0024186B"/>
    <w:rsid w:val="00243EB0"/>
    <w:rsid w:val="0024475A"/>
    <w:rsid w:val="00253AC0"/>
    <w:rsid w:val="0026720F"/>
    <w:rsid w:val="0027297D"/>
    <w:rsid w:val="00275518"/>
    <w:rsid w:val="00284D74"/>
    <w:rsid w:val="002A2329"/>
    <w:rsid w:val="002C5F4B"/>
    <w:rsid w:val="002E0182"/>
    <w:rsid w:val="002E5D69"/>
    <w:rsid w:val="002E5EB1"/>
    <w:rsid w:val="00303634"/>
    <w:rsid w:val="00325FA4"/>
    <w:rsid w:val="0034001C"/>
    <w:rsid w:val="00347756"/>
    <w:rsid w:val="00380E1D"/>
    <w:rsid w:val="0038168F"/>
    <w:rsid w:val="0038433E"/>
    <w:rsid w:val="003B3229"/>
    <w:rsid w:val="003D45DB"/>
    <w:rsid w:val="003F18A9"/>
    <w:rsid w:val="00406745"/>
    <w:rsid w:val="00410B00"/>
    <w:rsid w:val="00411796"/>
    <w:rsid w:val="004212EA"/>
    <w:rsid w:val="00427CFC"/>
    <w:rsid w:val="00433C91"/>
    <w:rsid w:val="004361BB"/>
    <w:rsid w:val="00436294"/>
    <w:rsid w:val="00443F73"/>
    <w:rsid w:val="0046452F"/>
    <w:rsid w:val="004711F4"/>
    <w:rsid w:val="00491A43"/>
    <w:rsid w:val="004970D9"/>
    <w:rsid w:val="004A040D"/>
    <w:rsid w:val="004A781D"/>
    <w:rsid w:val="004B3FBE"/>
    <w:rsid w:val="004D5633"/>
    <w:rsid w:val="004E386C"/>
    <w:rsid w:val="00504CBB"/>
    <w:rsid w:val="005060DA"/>
    <w:rsid w:val="0051271B"/>
    <w:rsid w:val="00512954"/>
    <w:rsid w:val="00516199"/>
    <w:rsid w:val="0053251A"/>
    <w:rsid w:val="00560661"/>
    <w:rsid w:val="00574C4B"/>
    <w:rsid w:val="005855FC"/>
    <w:rsid w:val="005A7503"/>
    <w:rsid w:val="005B6832"/>
    <w:rsid w:val="005E48FE"/>
    <w:rsid w:val="005F537C"/>
    <w:rsid w:val="005F5C21"/>
    <w:rsid w:val="00603580"/>
    <w:rsid w:val="00617899"/>
    <w:rsid w:val="006352FD"/>
    <w:rsid w:val="006375D3"/>
    <w:rsid w:val="00683795"/>
    <w:rsid w:val="006A4430"/>
    <w:rsid w:val="006B0874"/>
    <w:rsid w:val="006C1C67"/>
    <w:rsid w:val="006D09AC"/>
    <w:rsid w:val="006E1DC3"/>
    <w:rsid w:val="007177D9"/>
    <w:rsid w:val="0072477A"/>
    <w:rsid w:val="00725BF0"/>
    <w:rsid w:val="007266B3"/>
    <w:rsid w:val="00727969"/>
    <w:rsid w:val="0075466A"/>
    <w:rsid w:val="00771705"/>
    <w:rsid w:val="007744D9"/>
    <w:rsid w:val="00776CC8"/>
    <w:rsid w:val="00777726"/>
    <w:rsid w:val="007A25AD"/>
    <w:rsid w:val="007D7949"/>
    <w:rsid w:val="007F0421"/>
    <w:rsid w:val="007F078B"/>
    <w:rsid w:val="007F6E17"/>
    <w:rsid w:val="00803CF1"/>
    <w:rsid w:val="0081007C"/>
    <w:rsid w:val="00811DC3"/>
    <w:rsid w:val="00813FEC"/>
    <w:rsid w:val="0084384E"/>
    <w:rsid w:val="00865010"/>
    <w:rsid w:val="008778E2"/>
    <w:rsid w:val="008B5D37"/>
    <w:rsid w:val="008D49EA"/>
    <w:rsid w:val="00901609"/>
    <w:rsid w:val="00902953"/>
    <w:rsid w:val="00904D40"/>
    <w:rsid w:val="00916141"/>
    <w:rsid w:val="00965078"/>
    <w:rsid w:val="00975D9E"/>
    <w:rsid w:val="009951F6"/>
    <w:rsid w:val="009A394C"/>
    <w:rsid w:val="009B767D"/>
    <w:rsid w:val="009D5D6F"/>
    <w:rsid w:val="009D7F2B"/>
    <w:rsid w:val="009E30B2"/>
    <w:rsid w:val="009F68EF"/>
    <w:rsid w:val="009F6EA0"/>
    <w:rsid w:val="00A054A2"/>
    <w:rsid w:val="00A179A8"/>
    <w:rsid w:val="00A24AA8"/>
    <w:rsid w:val="00A27725"/>
    <w:rsid w:val="00A279F8"/>
    <w:rsid w:val="00A3003A"/>
    <w:rsid w:val="00A4028B"/>
    <w:rsid w:val="00A46160"/>
    <w:rsid w:val="00A54CEF"/>
    <w:rsid w:val="00A64CAB"/>
    <w:rsid w:val="00A7547C"/>
    <w:rsid w:val="00AA56EC"/>
    <w:rsid w:val="00AB6567"/>
    <w:rsid w:val="00AC198E"/>
    <w:rsid w:val="00AC2436"/>
    <w:rsid w:val="00AE0DA6"/>
    <w:rsid w:val="00AE75C8"/>
    <w:rsid w:val="00AF4642"/>
    <w:rsid w:val="00B07900"/>
    <w:rsid w:val="00B10557"/>
    <w:rsid w:val="00B130B9"/>
    <w:rsid w:val="00B20813"/>
    <w:rsid w:val="00B22528"/>
    <w:rsid w:val="00B52C82"/>
    <w:rsid w:val="00B5748C"/>
    <w:rsid w:val="00B66AD1"/>
    <w:rsid w:val="00B67300"/>
    <w:rsid w:val="00BC62A1"/>
    <w:rsid w:val="00BE324E"/>
    <w:rsid w:val="00BF053E"/>
    <w:rsid w:val="00C01CD9"/>
    <w:rsid w:val="00C03509"/>
    <w:rsid w:val="00C1052E"/>
    <w:rsid w:val="00C20A47"/>
    <w:rsid w:val="00C32B53"/>
    <w:rsid w:val="00C47F30"/>
    <w:rsid w:val="00C56BA6"/>
    <w:rsid w:val="00C70DB1"/>
    <w:rsid w:val="00C75E24"/>
    <w:rsid w:val="00C76DA2"/>
    <w:rsid w:val="00CA0103"/>
    <w:rsid w:val="00CC2867"/>
    <w:rsid w:val="00CC71E0"/>
    <w:rsid w:val="00CD1171"/>
    <w:rsid w:val="00CD39C2"/>
    <w:rsid w:val="00D14620"/>
    <w:rsid w:val="00D262E3"/>
    <w:rsid w:val="00D4307C"/>
    <w:rsid w:val="00D44C84"/>
    <w:rsid w:val="00D5788E"/>
    <w:rsid w:val="00D65D2F"/>
    <w:rsid w:val="00D66CB1"/>
    <w:rsid w:val="00D67AD9"/>
    <w:rsid w:val="00D72898"/>
    <w:rsid w:val="00D76785"/>
    <w:rsid w:val="00D92F03"/>
    <w:rsid w:val="00DC3C4F"/>
    <w:rsid w:val="00DC747B"/>
    <w:rsid w:val="00DE03C3"/>
    <w:rsid w:val="00DE0A98"/>
    <w:rsid w:val="00DF75A9"/>
    <w:rsid w:val="00E010E6"/>
    <w:rsid w:val="00E12CEA"/>
    <w:rsid w:val="00E13F17"/>
    <w:rsid w:val="00E25999"/>
    <w:rsid w:val="00E32A3F"/>
    <w:rsid w:val="00E37957"/>
    <w:rsid w:val="00E44D2D"/>
    <w:rsid w:val="00E617C1"/>
    <w:rsid w:val="00E65B13"/>
    <w:rsid w:val="00E76C4C"/>
    <w:rsid w:val="00E777D5"/>
    <w:rsid w:val="00E84FEF"/>
    <w:rsid w:val="00E92271"/>
    <w:rsid w:val="00EA23E2"/>
    <w:rsid w:val="00EB1767"/>
    <w:rsid w:val="00EC20FF"/>
    <w:rsid w:val="00F072A0"/>
    <w:rsid w:val="00F11744"/>
    <w:rsid w:val="00F271E1"/>
    <w:rsid w:val="00F64907"/>
    <w:rsid w:val="00F71F78"/>
    <w:rsid w:val="00F83D25"/>
    <w:rsid w:val="00FA071C"/>
    <w:rsid w:val="00FA3AD1"/>
    <w:rsid w:val="00FB71AD"/>
    <w:rsid w:val="00FB7D2B"/>
    <w:rsid w:val="00FC35F6"/>
    <w:rsid w:val="00FD596E"/>
    <w:rsid w:val="00FD6E71"/>
    <w:rsid w:val="00FE3E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02FA1-FFE2-4CE9-9A22-8EEA2471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679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17"/>
  </w:style>
  <w:style w:type="paragraph" w:styleId="Footer">
    <w:name w:val="footer"/>
    <w:basedOn w:val="Normal"/>
    <w:link w:val="FooterChar"/>
    <w:uiPriority w:val="99"/>
    <w:unhideWhenUsed/>
    <w:rsid w:val="007F6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17"/>
  </w:style>
  <w:style w:type="character" w:styleId="PlaceholderText">
    <w:name w:val="Placeholder Text"/>
    <w:basedOn w:val="DefaultParagraphFont"/>
    <w:uiPriority w:val="99"/>
    <w:semiHidden/>
    <w:rsid w:val="007F6E17"/>
    <w:rPr>
      <w:color w:val="808080"/>
    </w:rPr>
  </w:style>
  <w:style w:type="paragraph" w:customStyle="1" w:styleId="UNHCRcontentheading1">
    <w:name w:val="UNHCR_content_heading1"/>
    <w:basedOn w:val="Heading1"/>
    <w:next w:val="Normal"/>
    <w:link w:val="UNHCRcontentheading1Char"/>
    <w:qFormat/>
    <w:rsid w:val="00184E8B"/>
    <w:pPr>
      <w:pBdr>
        <w:bottom w:val="single" w:sz="2" w:space="1" w:color="4BA6DD"/>
      </w:pBdr>
      <w:spacing w:before="360" w:after="240" w:line="240" w:lineRule="auto"/>
    </w:pPr>
    <w:rPr>
      <w:rFonts w:ascii="Calibri" w:hAnsi="Calibri"/>
      <w:b/>
      <w:bCs/>
      <w:caps/>
      <w:color w:val="0077C0"/>
      <w:spacing w:val="8"/>
      <w:sz w:val="40"/>
      <w:szCs w:val="28"/>
      <w:lang w:val="en-US"/>
    </w:rPr>
  </w:style>
  <w:style w:type="character" w:customStyle="1" w:styleId="UNHCRcontentheading1Char">
    <w:name w:val="UNHCR_content_heading1 Char"/>
    <w:basedOn w:val="DefaultParagraphFont"/>
    <w:link w:val="UNHCRcontentheading1"/>
    <w:rsid w:val="00184E8B"/>
    <w:rPr>
      <w:rFonts w:ascii="Calibri" w:eastAsiaTheme="majorEastAsia" w:hAnsi="Calibri" w:cstheme="majorBidi"/>
      <w:b/>
      <w:bCs/>
      <w:caps/>
      <w:color w:val="0077C0"/>
      <w:spacing w:val="8"/>
      <w:sz w:val="40"/>
      <w:szCs w:val="28"/>
      <w:lang w:val="en-US"/>
    </w:rPr>
  </w:style>
  <w:style w:type="character" w:customStyle="1" w:styleId="Heading1Char">
    <w:name w:val="Heading 1 Char"/>
    <w:basedOn w:val="DefaultParagraphFont"/>
    <w:link w:val="Heading1"/>
    <w:uiPriority w:val="9"/>
    <w:rsid w:val="00184E8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65D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D2F"/>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D65D2F"/>
    <w:rPr>
      <w:b/>
      <w:bCs/>
      <w:i/>
      <w:iCs/>
      <w:spacing w:val="5"/>
    </w:rPr>
  </w:style>
  <w:style w:type="paragraph" w:styleId="ListParagraph">
    <w:name w:val="List Paragraph"/>
    <w:basedOn w:val="Normal"/>
    <w:uiPriority w:val="34"/>
    <w:qFormat/>
    <w:rsid w:val="00EA23E2"/>
    <w:pPr>
      <w:spacing w:line="252" w:lineRule="auto"/>
      <w:ind w:left="720"/>
      <w:contextualSpacing/>
    </w:pPr>
    <w:rPr>
      <w:rFonts w:ascii="Calibri" w:eastAsiaTheme="minorEastAsia" w:hAnsi="Calibri" w:cs="Calibri"/>
      <w:lang w:eastAsia="ja-JP"/>
    </w:rPr>
  </w:style>
  <w:style w:type="paragraph" w:styleId="PlainText">
    <w:name w:val="Plain Text"/>
    <w:basedOn w:val="Normal"/>
    <w:link w:val="PlainTextChar"/>
    <w:uiPriority w:val="99"/>
    <w:unhideWhenUsed/>
    <w:rsid w:val="00F271E1"/>
    <w:pPr>
      <w:spacing w:after="0" w:line="240" w:lineRule="auto"/>
    </w:pPr>
    <w:rPr>
      <w:rFonts w:ascii="Calibri" w:eastAsiaTheme="minorEastAsia" w:hAnsi="Calibri"/>
      <w:szCs w:val="21"/>
      <w:lang w:eastAsia="ja-JP"/>
    </w:rPr>
  </w:style>
  <w:style w:type="character" w:customStyle="1" w:styleId="PlainTextChar">
    <w:name w:val="Plain Text Char"/>
    <w:basedOn w:val="DefaultParagraphFont"/>
    <w:link w:val="PlainText"/>
    <w:uiPriority w:val="99"/>
    <w:rsid w:val="00F271E1"/>
    <w:rPr>
      <w:rFonts w:ascii="Calibri" w:eastAsiaTheme="minorEastAsia" w:hAnsi="Calibri"/>
      <w:szCs w:val="21"/>
      <w:lang w:eastAsia="ja-JP"/>
    </w:rPr>
  </w:style>
  <w:style w:type="paragraph" w:styleId="FootnoteText">
    <w:name w:val="footnote text"/>
    <w:basedOn w:val="Normal"/>
    <w:link w:val="FootnoteTextChar"/>
    <w:uiPriority w:val="99"/>
    <w:unhideWhenUsed/>
    <w:rsid w:val="00F83D25"/>
    <w:pPr>
      <w:spacing w:after="0" w:line="240" w:lineRule="auto"/>
    </w:pPr>
    <w:rPr>
      <w:sz w:val="20"/>
      <w:szCs w:val="20"/>
    </w:rPr>
  </w:style>
  <w:style w:type="character" w:customStyle="1" w:styleId="FootnoteTextChar">
    <w:name w:val="Footnote Text Char"/>
    <w:basedOn w:val="DefaultParagraphFont"/>
    <w:link w:val="FootnoteText"/>
    <w:uiPriority w:val="99"/>
    <w:rsid w:val="00F83D25"/>
    <w:rPr>
      <w:sz w:val="20"/>
      <w:szCs w:val="20"/>
    </w:rPr>
  </w:style>
  <w:style w:type="character" w:styleId="FootnoteReference">
    <w:name w:val="footnote reference"/>
    <w:basedOn w:val="DefaultParagraphFont"/>
    <w:uiPriority w:val="99"/>
    <w:unhideWhenUsed/>
    <w:rsid w:val="00F83D25"/>
    <w:rPr>
      <w:vertAlign w:val="superscript"/>
    </w:rPr>
  </w:style>
  <w:style w:type="character" w:styleId="Hyperlink">
    <w:name w:val="Hyperlink"/>
    <w:basedOn w:val="DefaultParagraphFont"/>
    <w:uiPriority w:val="99"/>
    <w:unhideWhenUsed/>
    <w:rsid w:val="00F83D25"/>
    <w:rPr>
      <w:color w:val="0563C1" w:themeColor="hyperlink"/>
      <w:u w:val="single"/>
    </w:rPr>
  </w:style>
  <w:style w:type="paragraph" w:styleId="NormalWeb">
    <w:name w:val="Normal (Web)"/>
    <w:basedOn w:val="Normal"/>
    <w:uiPriority w:val="99"/>
    <w:semiHidden/>
    <w:unhideWhenUsed/>
    <w:rsid w:val="000A2D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0A2D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2D0F"/>
    <w:rPr>
      <w:sz w:val="20"/>
      <w:szCs w:val="20"/>
    </w:rPr>
  </w:style>
  <w:style w:type="character" w:styleId="EndnoteReference">
    <w:name w:val="endnote reference"/>
    <w:basedOn w:val="DefaultParagraphFont"/>
    <w:uiPriority w:val="99"/>
    <w:semiHidden/>
    <w:unhideWhenUsed/>
    <w:rsid w:val="000A2D0F"/>
    <w:rPr>
      <w:vertAlign w:val="superscript"/>
    </w:rPr>
  </w:style>
  <w:style w:type="paragraph" w:customStyle="1" w:styleId="selectionshareable">
    <w:name w:val="selectionshareable"/>
    <w:basedOn w:val="Normal"/>
    <w:rsid w:val="00046CED"/>
    <w:pPr>
      <w:spacing w:after="0"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DF75A9"/>
  </w:style>
  <w:style w:type="character" w:styleId="Emphasis">
    <w:name w:val="Emphasis"/>
    <w:basedOn w:val="DefaultParagraphFont"/>
    <w:uiPriority w:val="20"/>
    <w:qFormat/>
    <w:rsid w:val="00DF75A9"/>
    <w:rPr>
      <w:i/>
      <w:iCs/>
    </w:rPr>
  </w:style>
  <w:style w:type="paragraph" w:customStyle="1" w:styleId="UNHCRcontenttext">
    <w:name w:val="UNHCR_content_text"/>
    <w:link w:val="UNHCRcontenttextChar"/>
    <w:qFormat/>
    <w:rsid w:val="001B0082"/>
    <w:pPr>
      <w:spacing w:after="100" w:line="240" w:lineRule="auto"/>
    </w:pPr>
    <w:rPr>
      <w:rFonts w:ascii="Calibri" w:hAnsi="Calibri"/>
      <w:color w:val="404040"/>
      <w:lang w:val="en-US"/>
    </w:rPr>
  </w:style>
  <w:style w:type="character" w:customStyle="1" w:styleId="UNHCRcontenttextChar">
    <w:name w:val="UNHCR_content_text Char"/>
    <w:basedOn w:val="DefaultParagraphFont"/>
    <w:link w:val="UNHCRcontenttext"/>
    <w:rsid w:val="001B0082"/>
    <w:rPr>
      <w:rFonts w:ascii="Calibri" w:hAnsi="Calibri"/>
      <w:color w:val="404040"/>
      <w:lang w:val="en-US"/>
    </w:rPr>
  </w:style>
  <w:style w:type="table" w:styleId="TableGrid">
    <w:name w:val="Table Grid"/>
    <w:basedOn w:val="TableNormal"/>
    <w:uiPriority w:val="39"/>
    <w:rsid w:val="00C7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7961"/>
    <w:rPr>
      <w:rFonts w:ascii="Times New Roman" w:eastAsia="Times New Roman" w:hAnsi="Times New Roman" w:cs="Times New Roman"/>
      <w:b/>
      <w:bCs/>
      <w:sz w:val="27"/>
      <w:szCs w:val="27"/>
      <w:lang w:val="en-US"/>
    </w:rPr>
  </w:style>
  <w:style w:type="paragraph" w:styleId="NoSpacing">
    <w:name w:val="No Spacing"/>
    <w:uiPriority w:val="1"/>
    <w:qFormat/>
    <w:rsid w:val="000E59CC"/>
    <w:pPr>
      <w:spacing w:after="0" w:line="240" w:lineRule="auto"/>
    </w:pPr>
  </w:style>
  <w:style w:type="paragraph" w:styleId="BalloonText">
    <w:name w:val="Balloon Text"/>
    <w:basedOn w:val="Normal"/>
    <w:link w:val="BalloonTextChar"/>
    <w:uiPriority w:val="99"/>
    <w:semiHidden/>
    <w:unhideWhenUsed/>
    <w:rsid w:val="0026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0F"/>
    <w:rPr>
      <w:rFonts w:ascii="Tahoma" w:hAnsi="Tahoma" w:cs="Tahoma"/>
      <w:sz w:val="16"/>
      <w:szCs w:val="16"/>
    </w:rPr>
  </w:style>
  <w:style w:type="character" w:styleId="CommentReference">
    <w:name w:val="annotation reference"/>
    <w:basedOn w:val="DefaultParagraphFont"/>
    <w:uiPriority w:val="99"/>
    <w:semiHidden/>
    <w:unhideWhenUsed/>
    <w:rsid w:val="00050BBC"/>
    <w:rPr>
      <w:sz w:val="16"/>
      <w:szCs w:val="16"/>
    </w:rPr>
  </w:style>
  <w:style w:type="paragraph" w:styleId="CommentText">
    <w:name w:val="annotation text"/>
    <w:basedOn w:val="Normal"/>
    <w:link w:val="CommentTextChar"/>
    <w:uiPriority w:val="99"/>
    <w:semiHidden/>
    <w:unhideWhenUsed/>
    <w:rsid w:val="00050BBC"/>
    <w:pPr>
      <w:spacing w:line="240" w:lineRule="auto"/>
    </w:pPr>
    <w:rPr>
      <w:sz w:val="20"/>
      <w:szCs w:val="20"/>
    </w:rPr>
  </w:style>
  <w:style w:type="character" w:customStyle="1" w:styleId="CommentTextChar">
    <w:name w:val="Comment Text Char"/>
    <w:basedOn w:val="DefaultParagraphFont"/>
    <w:link w:val="CommentText"/>
    <w:uiPriority w:val="99"/>
    <w:semiHidden/>
    <w:rsid w:val="00050BBC"/>
    <w:rPr>
      <w:sz w:val="20"/>
      <w:szCs w:val="20"/>
    </w:rPr>
  </w:style>
  <w:style w:type="paragraph" w:styleId="CommentSubject">
    <w:name w:val="annotation subject"/>
    <w:basedOn w:val="CommentText"/>
    <w:next w:val="CommentText"/>
    <w:link w:val="CommentSubjectChar"/>
    <w:uiPriority w:val="99"/>
    <w:semiHidden/>
    <w:unhideWhenUsed/>
    <w:rsid w:val="00050BBC"/>
    <w:rPr>
      <w:b/>
      <w:bCs/>
    </w:rPr>
  </w:style>
  <w:style w:type="character" w:customStyle="1" w:styleId="CommentSubjectChar">
    <w:name w:val="Comment Subject Char"/>
    <w:basedOn w:val="CommentTextChar"/>
    <w:link w:val="CommentSubject"/>
    <w:uiPriority w:val="99"/>
    <w:semiHidden/>
    <w:rsid w:val="00050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835">
      <w:bodyDiv w:val="1"/>
      <w:marLeft w:val="0"/>
      <w:marRight w:val="0"/>
      <w:marTop w:val="0"/>
      <w:marBottom w:val="0"/>
      <w:divBdr>
        <w:top w:val="none" w:sz="0" w:space="0" w:color="auto"/>
        <w:left w:val="none" w:sz="0" w:space="0" w:color="auto"/>
        <w:bottom w:val="none" w:sz="0" w:space="0" w:color="auto"/>
        <w:right w:val="none" w:sz="0" w:space="0" w:color="auto"/>
      </w:divBdr>
    </w:div>
    <w:div w:id="165176386">
      <w:bodyDiv w:val="1"/>
      <w:marLeft w:val="0"/>
      <w:marRight w:val="0"/>
      <w:marTop w:val="0"/>
      <w:marBottom w:val="0"/>
      <w:divBdr>
        <w:top w:val="none" w:sz="0" w:space="0" w:color="auto"/>
        <w:left w:val="none" w:sz="0" w:space="0" w:color="auto"/>
        <w:bottom w:val="none" w:sz="0" w:space="0" w:color="auto"/>
        <w:right w:val="none" w:sz="0" w:space="0" w:color="auto"/>
      </w:divBdr>
    </w:div>
    <w:div w:id="306983753">
      <w:bodyDiv w:val="1"/>
      <w:marLeft w:val="0"/>
      <w:marRight w:val="0"/>
      <w:marTop w:val="0"/>
      <w:marBottom w:val="0"/>
      <w:divBdr>
        <w:top w:val="none" w:sz="0" w:space="0" w:color="auto"/>
        <w:left w:val="none" w:sz="0" w:space="0" w:color="auto"/>
        <w:bottom w:val="none" w:sz="0" w:space="0" w:color="auto"/>
        <w:right w:val="none" w:sz="0" w:space="0" w:color="auto"/>
      </w:divBdr>
    </w:div>
    <w:div w:id="459885267">
      <w:bodyDiv w:val="1"/>
      <w:marLeft w:val="0"/>
      <w:marRight w:val="0"/>
      <w:marTop w:val="0"/>
      <w:marBottom w:val="0"/>
      <w:divBdr>
        <w:top w:val="none" w:sz="0" w:space="0" w:color="auto"/>
        <w:left w:val="none" w:sz="0" w:space="0" w:color="auto"/>
        <w:bottom w:val="none" w:sz="0" w:space="0" w:color="auto"/>
        <w:right w:val="none" w:sz="0" w:space="0" w:color="auto"/>
      </w:divBdr>
    </w:div>
    <w:div w:id="585773890">
      <w:bodyDiv w:val="1"/>
      <w:marLeft w:val="0"/>
      <w:marRight w:val="0"/>
      <w:marTop w:val="0"/>
      <w:marBottom w:val="0"/>
      <w:divBdr>
        <w:top w:val="none" w:sz="0" w:space="0" w:color="auto"/>
        <w:left w:val="none" w:sz="0" w:space="0" w:color="auto"/>
        <w:bottom w:val="none" w:sz="0" w:space="0" w:color="auto"/>
        <w:right w:val="none" w:sz="0" w:space="0" w:color="auto"/>
      </w:divBdr>
    </w:div>
    <w:div w:id="999579655">
      <w:bodyDiv w:val="1"/>
      <w:marLeft w:val="0"/>
      <w:marRight w:val="0"/>
      <w:marTop w:val="0"/>
      <w:marBottom w:val="0"/>
      <w:divBdr>
        <w:top w:val="none" w:sz="0" w:space="0" w:color="auto"/>
        <w:left w:val="none" w:sz="0" w:space="0" w:color="auto"/>
        <w:bottom w:val="none" w:sz="0" w:space="0" w:color="auto"/>
        <w:right w:val="none" w:sz="0" w:space="0" w:color="auto"/>
      </w:divBdr>
    </w:div>
    <w:div w:id="1140919373">
      <w:bodyDiv w:val="1"/>
      <w:marLeft w:val="0"/>
      <w:marRight w:val="0"/>
      <w:marTop w:val="0"/>
      <w:marBottom w:val="0"/>
      <w:divBdr>
        <w:top w:val="none" w:sz="0" w:space="0" w:color="auto"/>
        <w:left w:val="none" w:sz="0" w:space="0" w:color="auto"/>
        <w:bottom w:val="none" w:sz="0" w:space="0" w:color="auto"/>
        <w:right w:val="none" w:sz="0" w:space="0" w:color="auto"/>
      </w:divBdr>
    </w:div>
    <w:div w:id="1195652823">
      <w:bodyDiv w:val="1"/>
      <w:marLeft w:val="0"/>
      <w:marRight w:val="0"/>
      <w:marTop w:val="0"/>
      <w:marBottom w:val="0"/>
      <w:divBdr>
        <w:top w:val="none" w:sz="0" w:space="0" w:color="auto"/>
        <w:left w:val="none" w:sz="0" w:space="0" w:color="auto"/>
        <w:bottom w:val="none" w:sz="0" w:space="0" w:color="auto"/>
        <w:right w:val="none" w:sz="0" w:space="0" w:color="auto"/>
      </w:divBdr>
    </w:div>
    <w:div w:id="1457333599">
      <w:bodyDiv w:val="1"/>
      <w:marLeft w:val="0"/>
      <w:marRight w:val="0"/>
      <w:marTop w:val="0"/>
      <w:marBottom w:val="0"/>
      <w:divBdr>
        <w:top w:val="none" w:sz="0" w:space="0" w:color="auto"/>
        <w:left w:val="none" w:sz="0" w:space="0" w:color="auto"/>
        <w:bottom w:val="none" w:sz="0" w:space="0" w:color="auto"/>
        <w:right w:val="none" w:sz="0" w:space="0" w:color="auto"/>
      </w:divBdr>
    </w:div>
    <w:div w:id="1494880322">
      <w:bodyDiv w:val="1"/>
      <w:marLeft w:val="0"/>
      <w:marRight w:val="0"/>
      <w:marTop w:val="0"/>
      <w:marBottom w:val="0"/>
      <w:divBdr>
        <w:top w:val="none" w:sz="0" w:space="0" w:color="auto"/>
        <w:left w:val="none" w:sz="0" w:space="0" w:color="auto"/>
        <w:bottom w:val="none" w:sz="0" w:space="0" w:color="auto"/>
        <w:right w:val="none" w:sz="0" w:space="0" w:color="auto"/>
      </w:divBdr>
    </w:div>
    <w:div w:id="1507481599">
      <w:bodyDiv w:val="1"/>
      <w:marLeft w:val="0"/>
      <w:marRight w:val="0"/>
      <w:marTop w:val="0"/>
      <w:marBottom w:val="0"/>
      <w:divBdr>
        <w:top w:val="none" w:sz="0" w:space="0" w:color="auto"/>
        <w:left w:val="none" w:sz="0" w:space="0" w:color="auto"/>
        <w:bottom w:val="none" w:sz="0" w:space="0" w:color="auto"/>
        <w:right w:val="none" w:sz="0" w:space="0" w:color="auto"/>
      </w:divBdr>
    </w:div>
    <w:div w:id="1664164181">
      <w:bodyDiv w:val="1"/>
      <w:marLeft w:val="0"/>
      <w:marRight w:val="0"/>
      <w:marTop w:val="0"/>
      <w:marBottom w:val="0"/>
      <w:divBdr>
        <w:top w:val="none" w:sz="0" w:space="0" w:color="auto"/>
        <w:left w:val="none" w:sz="0" w:space="0" w:color="auto"/>
        <w:bottom w:val="none" w:sz="0" w:space="0" w:color="auto"/>
        <w:right w:val="none" w:sz="0" w:space="0" w:color="auto"/>
      </w:divBdr>
    </w:div>
    <w:div w:id="1714303365">
      <w:bodyDiv w:val="1"/>
      <w:marLeft w:val="0"/>
      <w:marRight w:val="0"/>
      <w:marTop w:val="0"/>
      <w:marBottom w:val="0"/>
      <w:divBdr>
        <w:top w:val="none" w:sz="0" w:space="0" w:color="auto"/>
        <w:left w:val="none" w:sz="0" w:space="0" w:color="auto"/>
        <w:bottom w:val="none" w:sz="0" w:space="0" w:color="auto"/>
        <w:right w:val="none" w:sz="0" w:space="0" w:color="auto"/>
      </w:divBdr>
    </w:div>
    <w:div w:id="1739354569">
      <w:bodyDiv w:val="1"/>
      <w:marLeft w:val="0"/>
      <w:marRight w:val="0"/>
      <w:marTop w:val="0"/>
      <w:marBottom w:val="0"/>
      <w:divBdr>
        <w:top w:val="none" w:sz="0" w:space="0" w:color="auto"/>
        <w:left w:val="none" w:sz="0" w:space="0" w:color="auto"/>
        <w:bottom w:val="none" w:sz="0" w:space="0" w:color="auto"/>
        <w:right w:val="none" w:sz="0" w:space="0" w:color="auto"/>
      </w:divBdr>
    </w:div>
    <w:div w:id="1902014203">
      <w:bodyDiv w:val="1"/>
      <w:marLeft w:val="0"/>
      <w:marRight w:val="0"/>
      <w:marTop w:val="0"/>
      <w:marBottom w:val="0"/>
      <w:divBdr>
        <w:top w:val="none" w:sz="0" w:space="0" w:color="auto"/>
        <w:left w:val="none" w:sz="0" w:space="0" w:color="auto"/>
        <w:bottom w:val="none" w:sz="0" w:space="0" w:color="auto"/>
        <w:right w:val="none" w:sz="0" w:space="0" w:color="auto"/>
      </w:divBdr>
    </w:div>
    <w:div w:id="1925263891">
      <w:bodyDiv w:val="1"/>
      <w:marLeft w:val="0"/>
      <w:marRight w:val="0"/>
      <w:marTop w:val="0"/>
      <w:marBottom w:val="0"/>
      <w:divBdr>
        <w:top w:val="none" w:sz="0" w:space="0" w:color="auto"/>
        <w:left w:val="none" w:sz="0" w:space="0" w:color="auto"/>
        <w:bottom w:val="none" w:sz="0" w:space="0" w:color="auto"/>
        <w:right w:val="none" w:sz="0" w:space="0" w:color="auto"/>
      </w:divBdr>
    </w:div>
    <w:div w:id="19942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rif.gouv.qc.ca/fr/Stages-et-emplois/Organisations-internationales/Offres-stage/Stage?id=616&amp;OK=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A3F9EB88204AEA8438E3AB9D0BB182"/>
        <w:category>
          <w:name w:val="General"/>
          <w:gallery w:val="placeholder"/>
        </w:category>
        <w:types>
          <w:type w:val="bbPlcHdr"/>
        </w:types>
        <w:behaviors>
          <w:behavior w:val="content"/>
        </w:behaviors>
        <w:guid w:val="{7CBDC98F-5945-4803-8EBF-22590C4D7720}"/>
      </w:docPartPr>
      <w:docPartBody>
        <w:p w:rsidR="00204008" w:rsidRDefault="00F23BC5" w:rsidP="00F23BC5">
          <w:pPr>
            <w:pStyle w:val="4DA3F9EB88204AEA8438E3AB9D0BB182"/>
          </w:pPr>
          <w:r w:rsidRPr="00855191">
            <w:rPr>
              <w:rStyle w:val="PlaceholderText"/>
            </w:rPr>
            <w:t>[Publish Date]</w:t>
          </w:r>
        </w:p>
      </w:docPartBody>
    </w:docPart>
    <w:docPart>
      <w:docPartPr>
        <w:name w:val="9D2E6D2AFAA247D0BB013A134B52B19B"/>
        <w:category>
          <w:name w:val="General"/>
          <w:gallery w:val="placeholder"/>
        </w:category>
        <w:types>
          <w:type w:val="bbPlcHdr"/>
        </w:types>
        <w:behaviors>
          <w:behavior w:val="content"/>
        </w:behaviors>
        <w:guid w:val="{3EE0ABAA-1D88-472A-88E1-A062B05B33DF}"/>
      </w:docPartPr>
      <w:docPartBody>
        <w:p w:rsidR="00204008" w:rsidRDefault="00F23BC5">
          <w:r w:rsidRPr="00855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C5"/>
    <w:rsid w:val="00125AC4"/>
    <w:rsid w:val="001F3B80"/>
    <w:rsid w:val="00204008"/>
    <w:rsid w:val="002518CC"/>
    <w:rsid w:val="00293AD6"/>
    <w:rsid w:val="00306352"/>
    <w:rsid w:val="00333624"/>
    <w:rsid w:val="0034503B"/>
    <w:rsid w:val="00357F6A"/>
    <w:rsid w:val="003B00F9"/>
    <w:rsid w:val="00467D51"/>
    <w:rsid w:val="005052B0"/>
    <w:rsid w:val="00553595"/>
    <w:rsid w:val="00581EC0"/>
    <w:rsid w:val="005867D8"/>
    <w:rsid w:val="005B0B57"/>
    <w:rsid w:val="006120E4"/>
    <w:rsid w:val="006F6B49"/>
    <w:rsid w:val="00725F84"/>
    <w:rsid w:val="00764C43"/>
    <w:rsid w:val="007925C6"/>
    <w:rsid w:val="007B71D2"/>
    <w:rsid w:val="00804C81"/>
    <w:rsid w:val="0082348B"/>
    <w:rsid w:val="00850A55"/>
    <w:rsid w:val="008A6149"/>
    <w:rsid w:val="008B7618"/>
    <w:rsid w:val="009003F4"/>
    <w:rsid w:val="00960B07"/>
    <w:rsid w:val="00A31386"/>
    <w:rsid w:val="00B10BF6"/>
    <w:rsid w:val="00B2768B"/>
    <w:rsid w:val="00C85533"/>
    <w:rsid w:val="00C91701"/>
    <w:rsid w:val="00D174C8"/>
    <w:rsid w:val="00D7791D"/>
    <w:rsid w:val="00E504AE"/>
    <w:rsid w:val="00E715DA"/>
    <w:rsid w:val="00EC3976"/>
    <w:rsid w:val="00EC3C23"/>
    <w:rsid w:val="00EE5B2E"/>
    <w:rsid w:val="00F20395"/>
    <w:rsid w:val="00F23BC5"/>
    <w:rsid w:val="00F40A3A"/>
    <w:rsid w:val="00F53C88"/>
    <w:rsid w:val="00FD6987"/>
    <w:rsid w:val="00FE0314"/>
    <w:rsid w:val="00FF5F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C5"/>
    <w:rPr>
      <w:color w:val="808080"/>
    </w:rPr>
  </w:style>
  <w:style w:type="paragraph" w:customStyle="1" w:styleId="45170F244D914AD3B03AB756215DBDBD">
    <w:name w:val="45170F244D914AD3B03AB756215DBDBD"/>
    <w:rsid w:val="00F23BC5"/>
  </w:style>
  <w:style w:type="paragraph" w:customStyle="1" w:styleId="4DA3F9EB88204AEA8438E3AB9D0BB182">
    <w:name w:val="4DA3F9EB88204AEA8438E3AB9D0BB182"/>
    <w:rsid w:val="00F23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EACC01-4D85-4101-8297-4F4D8C86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Poste de stagiaire</vt:lpstr>
      <vt:lpstr>Tips for media</vt:lpstr>
    </vt:vector>
  </TitlesOfParts>
  <Company>UNHCR</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 de stagiaire</dc:title>
  <dc:creator>Loutchka Prophete</dc:creator>
  <cp:lastModifiedBy>Erla Cabrera</cp:lastModifiedBy>
  <cp:revision>2</cp:revision>
  <cp:lastPrinted>2018-12-19T19:24:00Z</cp:lastPrinted>
  <dcterms:created xsi:type="dcterms:W3CDTF">2019-04-25T16:22:00Z</dcterms:created>
  <dcterms:modified xsi:type="dcterms:W3CDTF">2019-04-25T16:22:00Z</dcterms:modified>
</cp:coreProperties>
</file>